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A" w:rsidRPr="00D911DC" w:rsidRDefault="009A2FDA" w:rsidP="009A2FDA">
      <w:pPr>
        <w:spacing w:line="360" w:lineRule="auto"/>
        <w:jc w:val="center"/>
        <w:rPr>
          <w:szCs w:val="28"/>
        </w:rPr>
      </w:pPr>
      <w:r w:rsidRPr="00D911DC">
        <w:rPr>
          <w:szCs w:val="28"/>
          <w:lang w:val="uk-UA"/>
        </w:rPr>
        <w:t>УКРАЇНСЬКА ІНЖЕНЕРНО-ПЕДАГОГІЧНА АКАДЕМІЯ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</w:t>
      </w:r>
      <w:r w:rsidR="00981614" w:rsidRPr="00981614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КАФЕДРА </w:t>
      </w:r>
      <w:r w:rsidR="00981614" w:rsidRPr="00981614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Pr="00D911DC" w:rsidRDefault="009A2FDA" w:rsidP="009A2FDA">
      <w:pPr>
        <w:rPr>
          <w:szCs w:val="28"/>
          <w:lang w:val="uk-UA"/>
        </w:rPr>
      </w:pP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>«ЗАТВЕРДЖУЮ»</w:t>
      </w: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Перший проректор </w:t>
      </w:r>
    </w:p>
    <w:p w:rsidR="009A2FDA" w:rsidRPr="00D911DC" w:rsidRDefault="009A2FDA" w:rsidP="009A2FDA">
      <w:pPr>
        <w:ind w:left="6096"/>
        <w:rPr>
          <w:szCs w:val="28"/>
        </w:rPr>
      </w:pPr>
      <w:r w:rsidRPr="00D911DC">
        <w:rPr>
          <w:szCs w:val="28"/>
          <w:lang w:val="uk-UA"/>
        </w:rPr>
        <w:t xml:space="preserve">з науково-педагогічної роботи  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___________________________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«</w:t>
      </w:r>
      <w:r w:rsidRPr="00D911DC">
        <w:rPr>
          <w:szCs w:val="28"/>
        </w:rPr>
        <w:t>____</w:t>
      </w:r>
      <w:r w:rsidRPr="00D911DC">
        <w:rPr>
          <w:szCs w:val="28"/>
          <w:lang w:val="uk-UA"/>
        </w:rPr>
        <w:t>»</w:t>
      </w:r>
      <w:r w:rsidRPr="00D911DC">
        <w:rPr>
          <w:szCs w:val="28"/>
        </w:rPr>
        <w:t>___________20</w:t>
      </w:r>
      <w:r w:rsidRPr="00D911DC">
        <w:rPr>
          <w:szCs w:val="28"/>
          <w:lang w:val="uk-UA"/>
        </w:rPr>
        <w:t>__</w:t>
      </w:r>
      <w:r w:rsidRPr="00D911DC">
        <w:rPr>
          <w:szCs w:val="28"/>
        </w:rPr>
        <w:t xml:space="preserve"> р</w:t>
      </w:r>
      <w:r w:rsidRPr="00D911DC">
        <w:rPr>
          <w:szCs w:val="28"/>
          <w:lang w:val="uk-UA"/>
        </w:rPr>
        <w:t>оку</w:t>
      </w:r>
    </w:p>
    <w:p w:rsidR="009A2FDA" w:rsidRPr="00D911DC" w:rsidRDefault="009A2FDA" w:rsidP="009A2FDA">
      <w:pPr>
        <w:rPr>
          <w:szCs w:val="28"/>
        </w:rPr>
      </w:pP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0C3DFB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</w:pPr>
      <w:r w:rsidRPr="000C3DFB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(нормативна)</w:t>
      </w:r>
    </w:p>
    <w:p w:rsidR="009A2FDA" w:rsidRDefault="009A2FDA" w:rsidP="009A2FDA">
      <w:pPr>
        <w:jc w:val="center"/>
        <w:rPr>
          <w:b/>
          <w:szCs w:val="28"/>
          <w:lang w:val="uk-UA"/>
        </w:rPr>
      </w:pPr>
    </w:p>
    <w:p w:rsidR="0061307C" w:rsidRPr="000C3DFB" w:rsidRDefault="0061307C" w:rsidP="009A2FDA">
      <w:pPr>
        <w:jc w:val="center"/>
        <w:rPr>
          <w:b/>
          <w:szCs w:val="28"/>
          <w:lang w:val="uk-UA"/>
        </w:rPr>
      </w:pPr>
    </w:p>
    <w:p w:rsidR="000F4772" w:rsidRDefault="009A2FDA" w:rsidP="009A2FDA">
      <w:pPr>
        <w:jc w:val="center"/>
        <w:rPr>
          <w:iCs/>
          <w:szCs w:val="28"/>
          <w:u w:val="single"/>
          <w:lang w:val="uk-UA"/>
        </w:rPr>
      </w:pPr>
      <w:r w:rsidRPr="00B37B16">
        <w:rPr>
          <w:iCs/>
          <w:szCs w:val="28"/>
          <w:u w:val="single"/>
          <w:lang w:val="uk-UA"/>
        </w:rPr>
        <w:t>Вступ до фаху та виробниче навчання</w:t>
      </w:r>
    </w:p>
    <w:p w:rsidR="009A2FDA" w:rsidRPr="00D911DC" w:rsidRDefault="00731BB4" w:rsidP="009A2FDA">
      <w:pPr>
        <w:jc w:val="center"/>
        <w:rPr>
          <w:szCs w:val="28"/>
          <w:u w:val="single"/>
          <w:lang w:val="uk-UA"/>
        </w:rPr>
      </w:pPr>
      <w:r w:rsidRPr="000F4772">
        <w:rPr>
          <w:iCs/>
          <w:szCs w:val="28"/>
          <w:u w:val="single"/>
          <w:lang w:val="uk-UA"/>
        </w:rPr>
        <w:t>(</w:t>
      </w:r>
      <w:r w:rsidRPr="00731BB4">
        <w:rPr>
          <w:iCs/>
          <w:szCs w:val="28"/>
          <w:u w:val="single"/>
          <w:lang w:val="uk-UA"/>
        </w:rPr>
        <w:t>електромонтаж та обслуговування електроустаткування</w:t>
      </w:r>
      <w:r w:rsidRPr="000F4772">
        <w:rPr>
          <w:iCs/>
          <w:szCs w:val="28"/>
          <w:u w:val="single"/>
          <w:lang w:val="uk-UA"/>
        </w:rPr>
        <w:t>)</w:t>
      </w:r>
    </w:p>
    <w:p w:rsidR="009A2FDA" w:rsidRPr="00D911DC" w:rsidRDefault="009A2FDA" w:rsidP="009A2FDA">
      <w:pPr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навчальної дисципліни)</w:t>
      </w:r>
    </w:p>
    <w:p w:rsidR="009A2FDA" w:rsidRDefault="009A2FDA" w:rsidP="009A2FDA">
      <w:pPr>
        <w:ind w:firstLine="708"/>
        <w:rPr>
          <w:szCs w:val="28"/>
          <w:lang w:val="uk-UA"/>
        </w:rPr>
      </w:pPr>
    </w:p>
    <w:p w:rsidR="0061307C" w:rsidRPr="0061307C" w:rsidRDefault="0061307C" w:rsidP="009A2FDA">
      <w:pPr>
        <w:ind w:firstLine="708"/>
        <w:rPr>
          <w:szCs w:val="28"/>
          <w:lang w:val="uk-UA"/>
        </w:rPr>
      </w:pPr>
    </w:p>
    <w:p w:rsidR="009A2FDA" w:rsidRPr="00D911DC" w:rsidRDefault="009A2FDA" w:rsidP="00A45049">
      <w:pPr>
        <w:ind w:left="709" w:hanging="1"/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галузь знань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01</w:t>
      </w:r>
      <w:r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u w:val="single"/>
          <w:lang w:val="uk-UA"/>
        </w:rPr>
        <w:t>Освіта/Педагогіка</w:t>
      </w:r>
      <w:r w:rsidR="00B31B2B">
        <w:rPr>
          <w:szCs w:val="28"/>
          <w:u w:val="single"/>
          <w:lang w:val="uk-UA"/>
        </w:rPr>
        <w:t xml:space="preserve">, </w:t>
      </w:r>
      <w:r w:rsidR="00B31B2B" w:rsidRPr="00B31B2B">
        <w:rPr>
          <w:szCs w:val="28"/>
          <w:u w:val="single"/>
          <w:lang w:val="uk-UA"/>
        </w:rPr>
        <w:t>14</w:t>
      </w:r>
      <w:r w:rsidR="00B31B2B">
        <w:rPr>
          <w:szCs w:val="28"/>
          <w:u w:val="single"/>
          <w:lang w:val="uk-UA"/>
        </w:rPr>
        <w:t xml:space="preserve"> </w:t>
      </w:r>
      <w:r w:rsidR="00B31B2B" w:rsidRPr="00B31B2B">
        <w:rPr>
          <w:szCs w:val="28"/>
          <w:u w:val="single"/>
          <w:lang w:val="uk-UA"/>
        </w:rPr>
        <w:t>Електрична інженерія</w:t>
      </w:r>
      <w:r w:rsidR="00B31B2B">
        <w:rPr>
          <w:szCs w:val="28"/>
          <w:u w:val="single"/>
          <w:lang w:val="uk-UA"/>
        </w:rPr>
        <w:t xml:space="preserve">, </w:t>
      </w:r>
      <w:r w:rsidR="00B31B2B" w:rsidRPr="00B31B2B">
        <w:rPr>
          <w:szCs w:val="28"/>
          <w:u w:val="single"/>
          <w:lang w:val="uk-UA"/>
        </w:rPr>
        <w:t>15</w:t>
      </w:r>
      <w:r w:rsidR="00B31B2B">
        <w:rPr>
          <w:szCs w:val="28"/>
          <w:u w:val="single"/>
          <w:lang w:val="uk-UA"/>
        </w:rPr>
        <w:t xml:space="preserve"> </w:t>
      </w:r>
      <w:r w:rsidR="00B31B2B" w:rsidRPr="00B31B2B">
        <w:rPr>
          <w:szCs w:val="28"/>
          <w:u w:val="single"/>
          <w:lang w:val="uk-UA"/>
        </w:rPr>
        <w:t>Автоматизація та приладобудування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галузі)</w:t>
      </w:r>
    </w:p>
    <w:p w:rsidR="009A2FDA" w:rsidRPr="00D911DC" w:rsidRDefault="009A2FDA" w:rsidP="009A2FDA">
      <w:pPr>
        <w:ind w:left="708"/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Спеціальність </w:t>
      </w:r>
      <w:r w:rsidRPr="00210385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015 Професійна освіта (за спеціалізацією)</w:t>
      </w:r>
      <w:r w:rsidRPr="00210385">
        <w:rPr>
          <w:szCs w:val="28"/>
          <w:u w:val="single"/>
          <w:lang w:val="uk-UA"/>
        </w:rPr>
        <w:t>,</w:t>
      </w:r>
      <w:r w:rsidR="00A45049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141 Електроенергетика, електротехніка та електромеханіка</w:t>
      </w:r>
      <w:r w:rsidR="000F4772">
        <w:rPr>
          <w:szCs w:val="28"/>
          <w:u w:val="single"/>
          <w:lang w:val="uk-UA"/>
        </w:rPr>
        <w:t>,</w:t>
      </w:r>
      <w:r w:rsidR="005860A8">
        <w:rPr>
          <w:szCs w:val="28"/>
          <w:u w:val="single"/>
          <w:lang w:val="uk-UA"/>
        </w:rPr>
        <w:t xml:space="preserve"> </w:t>
      </w:r>
      <w:r w:rsidR="005860A8" w:rsidRPr="005860A8">
        <w:rPr>
          <w:szCs w:val="28"/>
          <w:u w:val="single"/>
          <w:lang w:val="uk-UA"/>
        </w:rPr>
        <w:t>144 Теплоенергетика</w:t>
      </w:r>
      <w:r w:rsidR="005860A8">
        <w:rPr>
          <w:szCs w:val="28"/>
          <w:u w:val="single"/>
          <w:lang w:val="uk-UA"/>
        </w:rPr>
        <w:t>,</w:t>
      </w:r>
      <w:r w:rsidR="000F4772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151 Автоматизація та комп’ютерно-інтегровані технології</w:t>
      </w:r>
      <w:r w:rsidR="000F4772">
        <w:rPr>
          <w:szCs w:val="28"/>
          <w:u w:val="single"/>
          <w:lang w:val="uk-UA"/>
        </w:rPr>
        <w:t>,</w:t>
      </w:r>
    </w:p>
    <w:p w:rsidR="009A2FDA" w:rsidRPr="00D911DC" w:rsidRDefault="009A2FDA" w:rsidP="009A2FDA">
      <w:pPr>
        <w:ind w:left="3540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(шифр і назва спеціальності)</w:t>
      </w:r>
    </w:p>
    <w:p w:rsidR="009A2FDA" w:rsidRPr="00D911DC" w:rsidRDefault="009A2FDA" w:rsidP="00B31B2B">
      <w:pPr>
        <w:ind w:left="709" w:hanging="1"/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Освітньо-професійна програма</w:t>
      </w:r>
      <w:r w:rsidRPr="00D911DC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 xml:space="preserve">Професійна освіта (за </w:t>
      </w:r>
      <w:proofErr w:type="spellStart"/>
      <w:r w:rsidR="000F4772" w:rsidRPr="000F4772">
        <w:rPr>
          <w:szCs w:val="28"/>
          <w:u w:val="single"/>
          <w:lang w:val="uk-UA"/>
        </w:rPr>
        <w:t>спеціалізаціями</w:t>
      </w:r>
      <w:proofErr w:type="spellEnd"/>
      <w:r w:rsidR="000F4772" w:rsidRPr="000F4772">
        <w:rPr>
          <w:szCs w:val="28"/>
          <w:u w:val="single"/>
          <w:lang w:val="uk-UA"/>
        </w:rPr>
        <w:t>)</w:t>
      </w:r>
      <w:r w:rsidR="000F4772">
        <w:rPr>
          <w:szCs w:val="28"/>
          <w:u w:val="single"/>
          <w:lang w:val="uk-UA"/>
        </w:rPr>
        <w:t>,</w:t>
      </w:r>
      <w:r w:rsidR="00A45049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Автоматизація та комп’ютерно-інтегровані технології</w:t>
      </w:r>
      <w:r w:rsidR="005860A8">
        <w:rPr>
          <w:szCs w:val="28"/>
          <w:u w:val="single"/>
          <w:lang w:val="uk-UA"/>
        </w:rPr>
        <w:t xml:space="preserve">, </w:t>
      </w:r>
      <w:r w:rsidR="005860A8" w:rsidRPr="005860A8">
        <w:rPr>
          <w:szCs w:val="28"/>
          <w:u w:val="single"/>
          <w:lang w:val="uk-UA"/>
        </w:rPr>
        <w:t>Електричні станції, мережі та системи</w:t>
      </w:r>
      <w:r w:rsidR="005860A8">
        <w:rPr>
          <w:szCs w:val="28"/>
          <w:u w:val="single"/>
          <w:lang w:val="uk-UA"/>
        </w:rPr>
        <w:t xml:space="preserve">, </w:t>
      </w:r>
      <w:r w:rsidR="005860A8" w:rsidRPr="005860A8">
        <w:rPr>
          <w:szCs w:val="28"/>
          <w:u w:val="single"/>
          <w:lang w:val="uk-UA"/>
        </w:rPr>
        <w:t>Теплоенергетика</w:t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програми)</w:t>
      </w:r>
    </w:p>
    <w:p w:rsidR="009A2FDA" w:rsidRPr="00D911DC" w:rsidRDefault="009A2FDA" w:rsidP="009A2FDA">
      <w:pPr>
        <w:ind w:firstLine="708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>освітній ступінь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бакалавр</w:t>
      </w:r>
      <w:r>
        <w:rPr>
          <w:szCs w:val="28"/>
          <w:u w:val="single"/>
          <w:lang w:val="uk-UA"/>
        </w:rPr>
        <w:t xml:space="preserve">, </w:t>
      </w:r>
      <w:r w:rsidRPr="00210385">
        <w:rPr>
          <w:szCs w:val="28"/>
          <w:u w:val="single"/>
          <w:lang w:val="uk-UA"/>
        </w:rPr>
        <w:t>молодший бакалавр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бакалавр, магістр, доктор філософії)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</w:p>
    <w:p w:rsidR="009A2FDA" w:rsidRPr="00D911DC" w:rsidRDefault="009A2FDA" w:rsidP="00981614">
      <w:pPr>
        <w:ind w:left="709" w:hanging="1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 </w:t>
      </w:r>
      <w:r w:rsidRPr="00D911DC">
        <w:rPr>
          <w:szCs w:val="28"/>
          <w:u w:val="single"/>
          <w:lang w:val="uk-UA"/>
        </w:rPr>
        <w:t xml:space="preserve"> </w:t>
      </w:r>
      <w:r w:rsidR="00981614" w:rsidRPr="00981614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факультету, для студентів якого викладається дисципліна)</w:t>
      </w:r>
    </w:p>
    <w:p w:rsidR="00981614" w:rsidRDefault="00981614" w:rsidP="009A2FDA">
      <w:pPr>
        <w:jc w:val="center"/>
        <w:rPr>
          <w:szCs w:val="28"/>
          <w:lang w:val="uk-UA"/>
        </w:rPr>
      </w:pPr>
    </w:p>
    <w:p w:rsidR="0061307C" w:rsidRDefault="0061307C" w:rsidP="009A2FDA">
      <w:pPr>
        <w:jc w:val="center"/>
        <w:rPr>
          <w:szCs w:val="28"/>
          <w:lang w:val="uk-UA"/>
        </w:rPr>
      </w:pPr>
    </w:p>
    <w:p w:rsidR="0061307C" w:rsidRDefault="0061307C" w:rsidP="009A2FDA">
      <w:pPr>
        <w:jc w:val="center"/>
        <w:rPr>
          <w:szCs w:val="28"/>
          <w:lang w:val="uk-UA"/>
        </w:rPr>
      </w:pPr>
    </w:p>
    <w:p w:rsidR="009A2FDA" w:rsidRDefault="009A2FDA" w:rsidP="009A2FDA">
      <w:pPr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>Харків – 2020 рік</w:t>
      </w:r>
    </w:p>
    <w:p w:rsidR="009A2FDA" w:rsidRPr="00D911DC" w:rsidRDefault="009A2FDA" w:rsidP="009A2FDA">
      <w:pPr>
        <w:jc w:val="center"/>
        <w:rPr>
          <w:szCs w:val="28"/>
          <w:lang w:val="uk-UA"/>
        </w:rPr>
        <w:sectPr w:rsidR="009A2FDA" w:rsidRPr="00D911DC" w:rsidSect="000F4772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E72439" w:rsidRDefault="009A2FDA" w:rsidP="009A2FDA">
      <w:pPr>
        <w:jc w:val="center"/>
        <w:rPr>
          <w:lang w:val="uk-UA"/>
        </w:rPr>
      </w:pPr>
    </w:p>
    <w:p w:rsidR="009A2FDA" w:rsidRPr="00D911DC" w:rsidRDefault="009A2FDA" w:rsidP="009A2FDA">
      <w:pPr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Робоча програма </w:t>
      </w:r>
      <w:r w:rsidRPr="00D911DC">
        <w:rPr>
          <w:iCs/>
          <w:szCs w:val="28"/>
          <w:u w:val="single"/>
          <w:lang w:val="uk-UA"/>
        </w:rPr>
        <w:t>Вступ до фаху та виробниче навчання</w:t>
      </w:r>
      <w:r w:rsidRPr="00D911DC"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lang w:val="uk-UA"/>
        </w:rPr>
        <w:t xml:space="preserve">для студентів за спеціальністю </w:t>
      </w:r>
      <w:r w:rsidR="00202755" w:rsidRPr="000F4772">
        <w:rPr>
          <w:szCs w:val="28"/>
          <w:u w:val="single"/>
          <w:lang w:val="uk-UA"/>
        </w:rPr>
        <w:t>015 Професійна освіта (за спеціалізацією)</w:t>
      </w:r>
      <w:r w:rsidR="00202755" w:rsidRPr="00210385">
        <w:rPr>
          <w:szCs w:val="28"/>
          <w:u w:val="single"/>
          <w:lang w:val="uk-UA"/>
        </w:rPr>
        <w:t>,</w:t>
      </w:r>
      <w:r w:rsidR="00202755">
        <w:rPr>
          <w:szCs w:val="28"/>
          <w:u w:val="single"/>
          <w:lang w:val="uk-UA"/>
        </w:rPr>
        <w:t xml:space="preserve"> </w:t>
      </w:r>
      <w:r w:rsidR="00202755" w:rsidRPr="000F4772">
        <w:rPr>
          <w:szCs w:val="28"/>
          <w:u w:val="single"/>
          <w:lang w:val="uk-UA"/>
        </w:rPr>
        <w:t>141 Електроенергетика, електротехніка та електромеханіка</w:t>
      </w:r>
      <w:r w:rsidR="00202755">
        <w:rPr>
          <w:szCs w:val="28"/>
          <w:u w:val="single"/>
          <w:lang w:val="uk-UA"/>
        </w:rPr>
        <w:t xml:space="preserve">, </w:t>
      </w:r>
      <w:r w:rsidR="00202755" w:rsidRPr="005860A8">
        <w:rPr>
          <w:szCs w:val="28"/>
          <w:u w:val="single"/>
          <w:lang w:val="uk-UA"/>
        </w:rPr>
        <w:t>144 Теплоенергетика</w:t>
      </w:r>
      <w:r w:rsidR="00202755">
        <w:rPr>
          <w:szCs w:val="28"/>
          <w:u w:val="single"/>
          <w:lang w:val="uk-UA"/>
        </w:rPr>
        <w:t xml:space="preserve">, </w:t>
      </w:r>
      <w:r w:rsidR="00202755" w:rsidRPr="000F4772">
        <w:rPr>
          <w:szCs w:val="28"/>
          <w:u w:val="single"/>
          <w:lang w:val="uk-UA"/>
        </w:rPr>
        <w:t>151 Автоматизація та комп’ютерно-інтегровані технології</w:t>
      </w:r>
      <w:r w:rsidR="00873A7C">
        <w:rPr>
          <w:szCs w:val="28"/>
          <w:u w:val="single"/>
          <w:lang w:val="uk-UA"/>
        </w:rPr>
        <w:t>.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„___” ___________ 2020 року - 1</w:t>
      </w:r>
      <w:r w:rsidR="0061307C">
        <w:rPr>
          <w:szCs w:val="28"/>
          <w:lang w:val="uk-UA"/>
        </w:rPr>
        <w:t>0</w:t>
      </w:r>
      <w:r w:rsidRPr="00D911DC">
        <w:rPr>
          <w:szCs w:val="28"/>
          <w:lang w:val="uk-UA"/>
        </w:rPr>
        <w:t xml:space="preserve"> с.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spacing w:line="360" w:lineRule="auto"/>
        <w:jc w:val="both"/>
        <w:rPr>
          <w:szCs w:val="28"/>
          <w:u w:val="single"/>
          <w:lang w:val="uk-UA"/>
        </w:rPr>
      </w:pPr>
      <w:r w:rsidRPr="00D911DC">
        <w:rPr>
          <w:bCs/>
          <w:szCs w:val="28"/>
          <w:lang w:val="uk-UA"/>
        </w:rPr>
        <w:t xml:space="preserve">Розробники: </w:t>
      </w:r>
      <w:r w:rsidRPr="00D911DC">
        <w:rPr>
          <w:szCs w:val="28"/>
          <w:u w:val="single"/>
          <w:lang w:val="uk-UA"/>
        </w:rPr>
        <w:t xml:space="preserve">доцент </w:t>
      </w:r>
      <w:r w:rsidR="00202755" w:rsidRPr="00202755">
        <w:rPr>
          <w:szCs w:val="28"/>
          <w:u w:val="single"/>
          <w:lang w:val="uk-UA"/>
        </w:rPr>
        <w:t xml:space="preserve">Антоненко </w:t>
      </w:r>
      <w:r w:rsidR="00202755">
        <w:rPr>
          <w:szCs w:val="28"/>
          <w:u w:val="single"/>
          <w:lang w:val="uk-UA"/>
        </w:rPr>
        <w:t>Н</w:t>
      </w:r>
      <w:r w:rsidRPr="00D911DC">
        <w:rPr>
          <w:szCs w:val="28"/>
          <w:u w:val="single"/>
          <w:lang w:val="uk-UA"/>
        </w:rPr>
        <w:t>.</w:t>
      </w:r>
      <w:r w:rsidR="00202755">
        <w:rPr>
          <w:szCs w:val="28"/>
          <w:u w:val="single"/>
          <w:lang w:val="uk-UA"/>
        </w:rPr>
        <w:t>С</w:t>
      </w:r>
      <w:r w:rsidRPr="00D911DC">
        <w:rPr>
          <w:szCs w:val="28"/>
          <w:u w:val="single"/>
          <w:lang w:val="uk-UA"/>
        </w:rPr>
        <w:t xml:space="preserve">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 xml:space="preserve">., доцент, </w:t>
      </w:r>
      <w:proofErr w:type="spellStart"/>
      <w:r w:rsidRPr="00D911DC">
        <w:rPr>
          <w:szCs w:val="28"/>
          <w:u w:val="single"/>
          <w:lang w:val="uk-UA"/>
        </w:rPr>
        <w:t>доцент</w:t>
      </w:r>
      <w:proofErr w:type="spellEnd"/>
      <w:r w:rsidRPr="00D911DC">
        <w:rPr>
          <w:szCs w:val="28"/>
          <w:u w:val="single"/>
          <w:lang w:val="uk-UA"/>
        </w:rPr>
        <w:t xml:space="preserve"> Романов С.В.,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>., доцент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(вказати авторів, їхні посади, наукові ступені та вчені звання)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bCs/>
          <w:iCs/>
          <w:szCs w:val="28"/>
          <w:lang w:val="uk-UA"/>
        </w:rPr>
      </w:pPr>
      <w:r w:rsidRPr="00D911DC">
        <w:rPr>
          <w:szCs w:val="28"/>
          <w:lang w:val="uk-UA"/>
        </w:rPr>
        <w:t xml:space="preserve">Робочу програму ухвалено на засіданні </w:t>
      </w:r>
      <w:r w:rsidRPr="00D911DC">
        <w:rPr>
          <w:bCs/>
          <w:iCs/>
          <w:szCs w:val="28"/>
          <w:lang w:val="uk-UA"/>
        </w:rPr>
        <w:t xml:space="preserve">кафедри </w:t>
      </w:r>
      <w:r w:rsidR="00202755" w:rsidRPr="00202755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Протокол  № 1 від  «___»  __________  2020 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Завідувач кафедри_____________________ (</w:t>
      </w:r>
      <w:r w:rsidR="001F7465">
        <w:rPr>
          <w:szCs w:val="28"/>
          <w:lang w:val="uk-UA"/>
        </w:rPr>
        <w:t xml:space="preserve">Г.І. </w:t>
      </w:r>
      <w:r w:rsidR="001F7465" w:rsidRPr="001F7465">
        <w:rPr>
          <w:szCs w:val="28"/>
          <w:lang w:val="uk-UA"/>
        </w:rPr>
        <w:t>Канюк</w:t>
      </w:r>
      <w:r w:rsidRPr="00D911DC">
        <w:rPr>
          <w:szCs w:val="28"/>
          <w:lang w:val="uk-UA"/>
        </w:rPr>
        <w:t>)</w:t>
      </w:r>
    </w:p>
    <w:p w:rsidR="009A2FDA" w:rsidRPr="00D911DC" w:rsidRDefault="009A2FDA" w:rsidP="009A2FDA">
      <w:pPr>
        <w:jc w:val="both"/>
        <w:rPr>
          <w:lang w:val="uk-UA"/>
        </w:rPr>
      </w:pPr>
      <w:r w:rsidRPr="00D911DC">
        <w:rPr>
          <w:lang w:val="uk-UA"/>
        </w:rPr>
        <w:t xml:space="preserve">                                                  (підпис)                 (прізвище та ініціали)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«____»___________________ 2020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Ухвалено Науково-методичною  радою УІПА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Протокол   № 1  від   «____»   ____________2020 року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«____»______________2020  року             Го</w:t>
      </w:r>
      <w:r>
        <w:rPr>
          <w:szCs w:val="28"/>
          <w:lang w:val="uk-UA"/>
        </w:rPr>
        <w:t xml:space="preserve">лова _________О.Е. </w:t>
      </w:r>
      <w:r w:rsidRPr="00D911DC">
        <w:rPr>
          <w:szCs w:val="28"/>
          <w:lang w:val="uk-UA"/>
        </w:rPr>
        <w:t>Коваленко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УІПА, 2020 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</w:t>
      </w:r>
      <w:r w:rsidR="001F7465" w:rsidRPr="001F7465">
        <w:rPr>
          <w:szCs w:val="28"/>
          <w:lang w:val="uk-UA"/>
        </w:rPr>
        <w:t>Антоненко Н.С.</w:t>
      </w:r>
      <w:r w:rsidRPr="00D911DC">
        <w:rPr>
          <w:szCs w:val="28"/>
          <w:lang w:val="uk-UA"/>
        </w:rPr>
        <w:t>, 2020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Романов С.В., 2020 рік</w:t>
      </w:r>
    </w:p>
    <w:p w:rsidR="009A2FDA" w:rsidRPr="00E72439" w:rsidRDefault="009A2FDA" w:rsidP="009A2FDA">
      <w:pPr>
        <w:ind w:left="6720"/>
        <w:rPr>
          <w:lang w:val="uk-UA"/>
        </w:rPr>
      </w:pPr>
    </w:p>
    <w:p w:rsidR="000C3DFB" w:rsidRDefault="000C3DFB" w:rsidP="009A2FDA">
      <w:pPr>
        <w:numPr>
          <w:ilvl w:val="0"/>
          <w:numId w:val="17"/>
        </w:numPr>
        <w:jc w:val="center"/>
        <w:rPr>
          <w:lang w:val="uk-UA"/>
        </w:rPr>
        <w:sectPr w:rsidR="000C3DFB" w:rsidSect="00066B74">
          <w:headerReference w:type="default" r:id="rId11"/>
          <w:footerReference w:type="even" r:id="rId12"/>
          <w:footerReference w:type="default" r:id="rId13"/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1B4A7D" w:rsidRDefault="009A2FDA" w:rsidP="009A2FDA">
      <w:pPr>
        <w:numPr>
          <w:ilvl w:val="0"/>
          <w:numId w:val="17"/>
        </w:numPr>
        <w:jc w:val="center"/>
        <w:rPr>
          <w:b/>
          <w:bCs/>
          <w:szCs w:val="28"/>
        </w:rPr>
      </w:pPr>
      <w:proofErr w:type="spellStart"/>
      <w:r w:rsidRPr="001B4A7D">
        <w:rPr>
          <w:b/>
          <w:bCs/>
          <w:szCs w:val="28"/>
        </w:rPr>
        <w:lastRenderedPageBreak/>
        <w:t>Опис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навчальної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дисципліни</w:t>
      </w:r>
      <w:proofErr w:type="spellEnd"/>
    </w:p>
    <w:p w:rsidR="009A2FDA" w:rsidRPr="001B4A7D" w:rsidRDefault="009A2FDA" w:rsidP="009A2FDA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A2FDA" w:rsidRPr="001B4A7D" w:rsidTr="000F4772">
        <w:trPr>
          <w:trHeight w:val="80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A2FDA" w:rsidRPr="001B4A7D" w:rsidTr="000F4772">
        <w:trPr>
          <w:trHeight w:val="549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0C3DFB" w:rsidRPr="001B4A7D" w:rsidTr="000F4772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3DFB" w:rsidRPr="001B4A7D" w:rsidRDefault="000C3DFB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0C3DFB" w:rsidRPr="001F7465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Галузь знань</w:t>
            </w:r>
          </w:p>
          <w:p w:rsidR="000C3DFB" w:rsidRPr="00873A7C" w:rsidRDefault="001F7465" w:rsidP="000F4772">
            <w:pPr>
              <w:jc w:val="center"/>
              <w:rPr>
                <w:sz w:val="24"/>
                <w:lang w:val="uk-UA"/>
              </w:rPr>
            </w:pPr>
            <w:r w:rsidRPr="00873A7C">
              <w:rPr>
                <w:sz w:val="24"/>
                <w:u w:val="single"/>
                <w:lang w:val="uk-UA"/>
              </w:rPr>
              <w:t>01 Освіта/Педагогіка, 14 Електрична інженерія, 15 Авт</w:t>
            </w:r>
            <w:r w:rsidR="00873A7C" w:rsidRPr="00873A7C">
              <w:rPr>
                <w:sz w:val="24"/>
                <w:u w:val="single"/>
                <w:lang w:val="uk-UA"/>
              </w:rPr>
              <w:t>оматизація та приладобудування</w:t>
            </w:r>
          </w:p>
          <w:p w:rsidR="000C3DFB" w:rsidRPr="00C83988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C83988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3DFB" w:rsidRPr="001B4A7D" w:rsidRDefault="000C3DFB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Нормативна</w:t>
            </w:r>
          </w:p>
          <w:p w:rsidR="000C3DFB" w:rsidRPr="001B4A7D" w:rsidRDefault="000C3DFB" w:rsidP="000F477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C3DFB" w:rsidRPr="001B4A7D" w:rsidTr="000F4772">
        <w:trPr>
          <w:trHeight w:val="409"/>
        </w:trPr>
        <w:tc>
          <w:tcPr>
            <w:tcW w:w="2896" w:type="dxa"/>
            <w:vMerge/>
            <w:vAlign w:val="center"/>
          </w:tcPr>
          <w:p w:rsidR="000C3DFB" w:rsidRPr="001B4A7D" w:rsidRDefault="000C3DFB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C3DFB" w:rsidRPr="001F7465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Спеціальність (професійне спрямування)</w:t>
            </w:r>
          </w:p>
          <w:p w:rsidR="000C3DFB" w:rsidRPr="00873A7C" w:rsidRDefault="001F7465" w:rsidP="000F4772">
            <w:pPr>
              <w:jc w:val="center"/>
              <w:rPr>
                <w:sz w:val="22"/>
                <w:szCs w:val="22"/>
                <w:highlight w:val="yellow"/>
                <w:u w:val="single"/>
                <w:lang w:val="uk-UA"/>
              </w:rPr>
            </w:pPr>
            <w:r w:rsidRPr="00873A7C">
              <w:rPr>
                <w:sz w:val="22"/>
                <w:szCs w:val="22"/>
                <w:u w:val="single"/>
                <w:lang w:val="uk-UA"/>
              </w:rPr>
              <w:t>015 Професійна освіта (за спеціалізацією), 141 Електроенергетика, електротехніка та електромеханіка, 144 Теплоенергетика, 151 Автоматизація та комп</w:t>
            </w:r>
            <w:r w:rsidR="00873A7C" w:rsidRPr="00873A7C">
              <w:rPr>
                <w:sz w:val="22"/>
                <w:szCs w:val="22"/>
                <w:u w:val="single"/>
                <w:lang w:val="uk-UA"/>
              </w:rPr>
              <w:t>’ютерно-інтегровані технології</w:t>
            </w:r>
          </w:p>
          <w:p w:rsidR="000C3DFB" w:rsidRPr="00C83988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1F7465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3DFB" w:rsidRPr="001B4A7D" w:rsidRDefault="000C3DFB" w:rsidP="000F4772">
            <w:pPr>
              <w:jc w:val="center"/>
              <w:rPr>
                <w:szCs w:val="28"/>
                <w:lang w:val="uk-UA"/>
              </w:rPr>
            </w:pPr>
          </w:p>
        </w:tc>
      </w:tr>
      <w:tr w:rsidR="009A2FDA" w:rsidRPr="001B4A7D" w:rsidTr="000F4772">
        <w:trPr>
          <w:trHeight w:val="170"/>
        </w:trPr>
        <w:tc>
          <w:tcPr>
            <w:tcW w:w="2896" w:type="dxa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873A7C" w:rsidRDefault="009A2FDA" w:rsidP="001F7465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Освітньо-професійна програма</w:t>
            </w:r>
          </w:p>
          <w:p w:rsidR="001F7465" w:rsidRPr="00873A7C" w:rsidRDefault="001F7465" w:rsidP="001F7465">
            <w:pPr>
              <w:jc w:val="center"/>
              <w:rPr>
                <w:sz w:val="24"/>
                <w:u w:val="single"/>
                <w:lang w:val="uk-UA"/>
              </w:rPr>
            </w:pPr>
            <w:r w:rsidRPr="00873A7C">
              <w:rPr>
                <w:sz w:val="24"/>
                <w:u w:val="single"/>
                <w:lang w:val="uk-UA"/>
              </w:rPr>
              <w:t xml:space="preserve">Професійна освіта (за </w:t>
            </w:r>
            <w:proofErr w:type="spellStart"/>
            <w:r w:rsidRPr="00873A7C">
              <w:rPr>
                <w:sz w:val="24"/>
                <w:u w:val="single"/>
                <w:lang w:val="uk-UA"/>
              </w:rPr>
              <w:t>спеціалізаціями</w:t>
            </w:r>
            <w:proofErr w:type="spellEnd"/>
            <w:r w:rsidRPr="00873A7C">
              <w:rPr>
                <w:sz w:val="24"/>
                <w:u w:val="single"/>
                <w:lang w:val="uk-UA"/>
              </w:rPr>
              <w:t>), Автоматизація та комп’ютерно-інтегровані технології, Електричні станції, мере</w:t>
            </w:r>
            <w:r w:rsidR="00873A7C" w:rsidRPr="00873A7C">
              <w:rPr>
                <w:sz w:val="24"/>
                <w:u w:val="single"/>
                <w:lang w:val="uk-UA"/>
              </w:rPr>
              <w:t>жі та системи, Теплоенергетика</w:t>
            </w:r>
          </w:p>
          <w:p w:rsidR="009A2FDA" w:rsidRPr="0036641B" w:rsidRDefault="009A2FDA" w:rsidP="001F7465">
            <w:pPr>
              <w:jc w:val="center"/>
              <w:rPr>
                <w:sz w:val="20"/>
                <w:szCs w:val="20"/>
                <w:lang w:val="uk-UA"/>
              </w:rPr>
            </w:pPr>
            <w:r w:rsidRPr="0036641B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A2FDA" w:rsidRPr="001B4A7D" w:rsidTr="000F4772">
        <w:trPr>
          <w:trHeight w:val="207"/>
        </w:trPr>
        <w:tc>
          <w:tcPr>
            <w:tcW w:w="2896" w:type="dxa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232"/>
        </w:trPr>
        <w:tc>
          <w:tcPr>
            <w:tcW w:w="2896" w:type="dxa"/>
            <w:vAlign w:val="center"/>
          </w:tcPr>
          <w:p w:rsidR="009A2FDA" w:rsidRPr="001B4A7D" w:rsidRDefault="009A2FDA" w:rsidP="000C3DFB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Семестр</w:t>
            </w:r>
          </w:p>
        </w:tc>
      </w:tr>
      <w:tr w:rsidR="009A2FDA" w:rsidRPr="001B4A7D" w:rsidTr="000F47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322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Лекції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аудиторних – 3</w:t>
            </w:r>
          </w:p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самостійної роботи студента – 2,5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F7465" w:rsidRDefault="009A2FDA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Рівень вищої освіти:</w:t>
            </w:r>
          </w:p>
          <w:p w:rsidR="009A2FDA" w:rsidRPr="001F7465" w:rsidRDefault="009A2FDA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перший (бакалаврський)</w:t>
            </w: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Освітній ступінь:</w:t>
            </w: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бакалавр, молодший бакалавр</w:t>
            </w: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40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 xml:space="preserve">Індивідуальні завдання: - </w:t>
            </w:r>
            <w:r w:rsidRPr="001B4A7D">
              <w:rPr>
                <w:szCs w:val="28"/>
                <w:lang w:val="uk-UA"/>
              </w:rPr>
              <w:t>год.</w:t>
            </w:r>
          </w:p>
        </w:tc>
      </w:tr>
      <w:tr w:rsidR="009A2FDA" w:rsidRPr="001B4A7D" w:rsidTr="000F4772">
        <w:trPr>
          <w:trHeight w:val="345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9A2FDA" w:rsidRPr="001B4A7D" w:rsidTr="000F4772">
        <w:trPr>
          <w:trHeight w:val="284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залік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</w:tbl>
    <w:p w:rsidR="009A2FDA" w:rsidRPr="001B4A7D" w:rsidRDefault="009A2FDA" w:rsidP="009A2FDA">
      <w:pPr>
        <w:rPr>
          <w:szCs w:val="28"/>
          <w:lang w:val="uk-UA"/>
        </w:rPr>
      </w:pPr>
    </w:p>
    <w:p w:rsidR="009A2FDA" w:rsidRPr="001B4A7D" w:rsidRDefault="009A2FDA" w:rsidP="009A2FDA">
      <w:pPr>
        <w:ind w:left="1440" w:hanging="1440"/>
        <w:jc w:val="both"/>
        <w:rPr>
          <w:szCs w:val="28"/>
          <w:lang w:val="uk-UA"/>
        </w:rPr>
      </w:pPr>
      <w:r w:rsidRPr="001B4A7D">
        <w:rPr>
          <w:b/>
          <w:bCs/>
          <w:szCs w:val="28"/>
          <w:lang w:val="uk-UA"/>
        </w:rPr>
        <w:t>Примітка</w:t>
      </w:r>
      <w:r w:rsidRPr="001B4A7D">
        <w:rPr>
          <w:szCs w:val="28"/>
          <w:lang w:val="uk-UA"/>
        </w:rPr>
        <w:t>.</w:t>
      </w:r>
    </w:p>
    <w:p w:rsidR="009A2FDA" w:rsidRPr="001B4A7D" w:rsidRDefault="009A2FDA" w:rsidP="009A2FDA">
      <w:pPr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C3DFB" w:rsidRDefault="009A2FDA" w:rsidP="000C3DFB">
      <w:pPr>
        <w:ind w:firstLine="600"/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для денної форми навчання – 5</w:t>
      </w:r>
      <w:r>
        <w:rPr>
          <w:szCs w:val="28"/>
          <w:lang w:val="uk-UA"/>
        </w:rPr>
        <w:t>6</w:t>
      </w:r>
      <w:r w:rsidRPr="000B2985">
        <w:rPr>
          <w:szCs w:val="28"/>
        </w:rPr>
        <w:t>%</w:t>
      </w:r>
      <w:r w:rsidRPr="001B4A7D">
        <w:rPr>
          <w:szCs w:val="28"/>
          <w:lang w:val="uk-UA"/>
        </w:rPr>
        <w:t>/4</w:t>
      </w:r>
      <w:r>
        <w:rPr>
          <w:szCs w:val="28"/>
          <w:lang w:val="uk-UA"/>
        </w:rPr>
        <w:t>4</w:t>
      </w:r>
      <w:r w:rsidRPr="000B2985">
        <w:rPr>
          <w:szCs w:val="28"/>
        </w:rPr>
        <w:t>%</w:t>
      </w:r>
    </w:p>
    <w:p w:rsidR="000C3DFB" w:rsidRPr="000C3DFB" w:rsidRDefault="000C3DFB" w:rsidP="000C3DFB">
      <w:pPr>
        <w:ind w:firstLine="600"/>
        <w:jc w:val="both"/>
        <w:rPr>
          <w:szCs w:val="28"/>
          <w:lang w:val="uk-UA"/>
        </w:rPr>
        <w:sectPr w:rsidR="000C3DFB" w:rsidRP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0C3DFB">
      <w:pPr>
        <w:jc w:val="center"/>
        <w:rPr>
          <w:b/>
          <w:color w:val="000000"/>
          <w:lang w:val="uk-UA"/>
        </w:rPr>
      </w:pPr>
      <w:r w:rsidRPr="00EA44A7">
        <w:rPr>
          <w:b/>
          <w:color w:val="000000"/>
          <w:lang w:val="uk-UA"/>
        </w:rPr>
        <w:lastRenderedPageBreak/>
        <w:t>Інформація про</w:t>
      </w:r>
      <w:r>
        <w:rPr>
          <w:b/>
          <w:color w:val="000000"/>
          <w:lang w:val="uk-UA"/>
        </w:rPr>
        <w:t xml:space="preserve"> перезатвердження робочої </w:t>
      </w:r>
      <w:r w:rsidRPr="00EA44A7">
        <w:rPr>
          <w:b/>
          <w:color w:val="000000"/>
          <w:lang w:val="uk-UA"/>
        </w:rPr>
        <w:t>програми</w:t>
      </w:r>
      <w:r w:rsidRPr="009E31AD">
        <w:rPr>
          <w:b/>
          <w:color w:val="000000"/>
          <w:lang w:val="uk-UA"/>
        </w:rPr>
        <w:t xml:space="preserve"> </w:t>
      </w:r>
      <w:r w:rsidRPr="00EA44A7">
        <w:rPr>
          <w:b/>
          <w:color w:val="000000"/>
          <w:lang w:val="uk-UA"/>
        </w:rPr>
        <w:t>навчальної</w:t>
      </w:r>
      <w:r>
        <w:rPr>
          <w:b/>
          <w:color w:val="000000"/>
          <w:lang w:val="uk-UA"/>
        </w:rPr>
        <w:t xml:space="preserve"> дисципліни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C310" wp14:editId="216A3B25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5981700" cy="0"/>
                <wp:effectExtent l="7620" t="7620" r="1143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pt;margin-top:3.45pt;width:47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+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BB75D" wp14:editId="566611BF">
                <wp:simplePos x="0" y="0"/>
                <wp:positionH relativeFrom="column">
                  <wp:posOffset>-36830</wp:posOffset>
                </wp:positionH>
                <wp:positionV relativeFrom="paragraph">
                  <wp:posOffset>17145</wp:posOffset>
                </wp:positionV>
                <wp:extent cx="5981700" cy="0"/>
                <wp:effectExtent l="6985" t="8890" r="1206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pt;margin-top:1.35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Pr="004E4051" w:rsidRDefault="009A2FDA" w:rsidP="00586774">
      <w:pPr>
        <w:ind w:left="672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3B79C" wp14:editId="0367B2BE">
                <wp:simplePos x="0" y="0"/>
                <wp:positionH relativeFrom="column">
                  <wp:posOffset>49530</wp:posOffset>
                </wp:positionH>
                <wp:positionV relativeFrom="paragraph">
                  <wp:posOffset>373380</wp:posOffset>
                </wp:positionV>
                <wp:extent cx="5981700" cy="0"/>
                <wp:effectExtent l="7620" t="8890" r="1143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9pt;margin-top:29.4pt;width:4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z7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"/>
            </w:pict>
          </mc:Fallback>
        </mc:AlternateContent>
      </w:r>
    </w:p>
    <w:p w:rsidR="000C3DFB" w:rsidRDefault="000C3DFB" w:rsidP="000C3DFB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  <w:sectPr w:rsid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E72439" w:rsidRDefault="00586774" w:rsidP="00911193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E72439">
        <w:rPr>
          <w:b/>
          <w:szCs w:val="28"/>
          <w:lang w:val="uk-UA"/>
        </w:rPr>
        <w:t>Мета та завдання навчальної дисципліни</w:t>
      </w:r>
    </w:p>
    <w:p w:rsidR="00A15069" w:rsidRPr="00A15069" w:rsidRDefault="00A15069" w:rsidP="00A15069">
      <w:pPr>
        <w:pStyle w:val="11"/>
        <w:shd w:val="clear" w:color="auto" w:fill="auto"/>
        <w:ind w:left="851" w:right="20" w:hanging="851"/>
        <w:rPr>
          <w:lang w:val="uk-UA"/>
        </w:rPr>
      </w:pPr>
      <w:r w:rsidRPr="00A15069">
        <w:rPr>
          <w:b/>
          <w:bCs/>
          <w:i/>
          <w:sz w:val="28"/>
          <w:szCs w:val="28"/>
          <w:lang w:val="uk-UA" w:eastAsia="ru-RU"/>
        </w:rPr>
        <w:t>Мета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Ознайомити студентів з майбутньою професією фахівця в галузі енергетики, викладача практичної підготовки в галузі електроенергетики . Розкрити роль професійної компетентності в забезпеченні позитивного кінцевого результату.</w:t>
      </w:r>
    </w:p>
    <w:p w:rsidR="00A15069" w:rsidRPr="00A15069" w:rsidRDefault="00A15069" w:rsidP="00A15069">
      <w:pPr>
        <w:pStyle w:val="11"/>
        <w:shd w:val="clear" w:color="auto" w:fill="auto"/>
        <w:ind w:left="709" w:right="20" w:firstLine="31"/>
        <w:rPr>
          <w:lang w:val="uk-UA"/>
        </w:rPr>
      </w:pPr>
      <w:r w:rsidRPr="00A15069">
        <w:rPr>
          <w:lang w:val="uk-UA"/>
        </w:rPr>
        <w:t>Сприяти закріпленню й поглибленню знань і вмінь, отриманих студентами в проце</w:t>
      </w:r>
      <w:bookmarkStart w:id="0" w:name="_GoBack"/>
      <w:bookmarkEnd w:id="0"/>
      <w:r w:rsidRPr="00A15069">
        <w:rPr>
          <w:lang w:val="uk-UA"/>
        </w:rPr>
        <w:t>сі теоретичної підготовки, а також оволодіння системою професійних умінь й навичок і первісним досвідом професійної діяльності за напрямом і профілем підготовки «Професійна освіта. Енергетика » та первинні навики робітничої кваліфікації з професії «Електромонтер з ремонту та обслуговування електроустаткування».</w:t>
      </w:r>
    </w:p>
    <w:p w:rsidR="00A15069" w:rsidRPr="00A15069" w:rsidRDefault="00A15069" w:rsidP="00A15069">
      <w:pPr>
        <w:pStyle w:val="11"/>
        <w:shd w:val="clear" w:color="auto" w:fill="auto"/>
        <w:ind w:left="851" w:right="20" w:hanging="851"/>
        <w:rPr>
          <w:lang w:val="uk-UA"/>
        </w:rPr>
      </w:pPr>
      <w:r w:rsidRPr="00A15069">
        <w:rPr>
          <w:b/>
          <w:bCs/>
          <w:i/>
          <w:sz w:val="28"/>
          <w:szCs w:val="28"/>
          <w:lang w:val="uk-UA" w:eastAsia="ru-RU"/>
        </w:rPr>
        <w:t>Завдання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забезпечити отримання студентами системи знань, умінь і навичок з професійно-теоретичної та практичної підготовки;</w:t>
      </w:r>
    </w:p>
    <w:p w:rsidR="00A15069" w:rsidRPr="00A15069" w:rsidRDefault="00A15069" w:rsidP="00A15069">
      <w:pPr>
        <w:pStyle w:val="11"/>
        <w:shd w:val="clear" w:color="auto" w:fill="auto"/>
        <w:ind w:left="851" w:right="20" w:firstLine="0"/>
        <w:rPr>
          <w:lang w:val="uk-UA"/>
        </w:rPr>
      </w:pPr>
      <w:r w:rsidRPr="00A15069">
        <w:rPr>
          <w:lang w:val="uk-UA"/>
        </w:rPr>
        <w:t>Ознайомлення з устаткуванням і технологічним процесом виготовлення електроенергії.</w:t>
      </w:r>
    </w:p>
    <w:p w:rsidR="00A15069" w:rsidRPr="00A15069" w:rsidRDefault="00A15069" w:rsidP="00A15069">
      <w:pPr>
        <w:pStyle w:val="11"/>
        <w:shd w:val="clear" w:color="auto" w:fill="auto"/>
        <w:ind w:left="851" w:right="20" w:firstLine="0"/>
        <w:rPr>
          <w:lang w:val="uk-UA"/>
        </w:rPr>
      </w:pPr>
      <w:r w:rsidRPr="00A15069">
        <w:rPr>
          <w:lang w:val="uk-UA"/>
        </w:rPr>
        <w:t>Забезпечити реалізацію знань, умінь і навичок при виконанні слюсарних та електромонтажних робіт.</w:t>
      </w:r>
    </w:p>
    <w:p w:rsidR="00A15069" w:rsidRPr="00A15069" w:rsidRDefault="00A15069" w:rsidP="00A15069">
      <w:pPr>
        <w:pStyle w:val="11"/>
        <w:shd w:val="clear" w:color="auto" w:fill="auto"/>
        <w:tabs>
          <w:tab w:val="left" w:pos="9706"/>
        </w:tabs>
        <w:ind w:left="20" w:right="20" w:hanging="20"/>
        <w:jc w:val="left"/>
        <w:rPr>
          <w:lang w:val="uk-UA"/>
        </w:rPr>
      </w:pPr>
      <w:r w:rsidRPr="00A15069">
        <w:rPr>
          <w:lang w:val="uk-UA"/>
        </w:rPr>
        <w:t>У результаті вивчення навчальної дисципліни студент повинен</w:t>
      </w:r>
    </w:p>
    <w:p w:rsidR="00A15069" w:rsidRPr="00A15069" w:rsidRDefault="00A15069" w:rsidP="00A15069">
      <w:pPr>
        <w:pStyle w:val="11"/>
        <w:shd w:val="clear" w:color="auto" w:fill="auto"/>
        <w:tabs>
          <w:tab w:val="left" w:pos="9706"/>
        </w:tabs>
        <w:ind w:left="851" w:right="20" w:hanging="851"/>
        <w:rPr>
          <w:lang w:val="uk-UA"/>
        </w:rPr>
      </w:pPr>
      <w:r w:rsidRPr="00A15069">
        <w:rPr>
          <w:b/>
          <w:bCs/>
          <w:i/>
          <w:sz w:val="28"/>
          <w:szCs w:val="28"/>
          <w:lang w:val="uk-UA" w:eastAsia="ru-RU"/>
        </w:rPr>
        <w:t>знати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особливості майбутньої професії, в галузі енергетики, викладача практичної підготовки в галузі електроенергетики. Будову та принципи роботи електродвигунів, генераторів, трансформаторів, комутаційної та пускорегулювальної апаратури, акумуляторів і електроприладів. Основні види електротехнічних матеріалів, їх властивості, призначення та способи монтування і ремонту. Правила користування контрольно-вимірювальними інструментами. Прийми і способи заміни, зрощування і паяння проводів низької напруги. Прийоми і послідовність виконання такелажних робіт. Правила надання першої допомоги в разі ураження електричним струмом. Правила електробезпеки під час обслуговування електроустановок.</w:t>
      </w:r>
    </w:p>
    <w:p w:rsidR="00586774" w:rsidRPr="00A15069" w:rsidRDefault="00A15069" w:rsidP="00A15069">
      <w:pPr>
        <w:ind w:left="993" w:hanging="993"/>
        <w:jc w:val="both"/>
        <w:rPr>
          <w:szCs w:val="28"/>
          <w:lang w:val="uk-UA"/>
        </w:rPr>
      </w:pPr>
      <w:r w:rsidRPr="00A15069">
        <w:rPr>
          <w:b/>
          <w:bCs/>
          <w:i/>
          <w:szCs w:val="28"/>
          <w:lang w:val="uk-UA"/>
        </w:rPr>
        <w:t>вміти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виконувати окремі нескладні роботи з ремонту та обслуговування електроустаткування. Монтувати і ремонтувати розподільні коробки клемників, запобіжних щитків та освітлювальної апаратури. Очищати і продувати стисненим повітрям електроустаткування з частковим розбиранням, промиванням і протиранням деталей. Чистити контакти і контактні поверхні. Здійснювати оброблення, зрощування, ізолювання і паяння проводів напругою до 1000 В. Прокладати встановлювальні проводи і кабелі. Виконувати прості слюсарні, монтажні і теслярські роботи під час ремонту електроустаткування. Працювати </w:t>
      </w:r>
      <w:proofErr w:type="spellStart"/>
      <w:r w:rsidRPr="00A15069">
        <w:rPr>
          <w:lang w:val="uk-UA"/>
        </w:rPr>
        <w:t>пневмо</w:t>
      </w:r>
      <w:proofErr w:type="spellEnd"/>
      <w:r w:rsidRPr="00A15069">
        <w:rPr>
          <w:lang w:val="uk-UA"/>
        </w:rPr>
        <w:t xml:space="preserve"> та електроінструментом.</w:t>
      </w:r>
    </w:p>
    <w:p w:rsidR="00586774" w:rsidRPr="00A15069" w:rsidRDefault="00586774" w:rsidP="00911193">
      <w:pPr>
        <w:ind w:left="1418" w:hanging="1418"/>
        <w:rPr>
          <w:szCs w:val="28"/>
          <w:lang w:val="uk-UA"/>
        </w:rPr>
      </w:pPr>
      <w:r w:rsidRPr="00A15069">
        <w:rPr>
          <w:b/>
          <w:i/>
          <w:szCs w:val="28"/>
          <w:lang w:val="uk-UA"/>
        </w:rPr>
        <w:t>Володіти</w:t>
      </w:r>
      <w:r w:rsidRPr="00A15069">
        <w:rPr>
          <w:b/>
          <w:szCs w:val="28"/>
          <w:lang w:val="uk-UA"/>
        </w:rPr>
        <w:t>:</w:t>
      </w:r>
      <w:r w:rsidRPr="00A15069">
        <w:rPr>
          <w:szCs w:val="28"/>
          <w:lang w:val="uk-UA"/>
        </w:rPr>
        <w:t xml:space="preserve">  високою мотивацією до виконання професійної діяльності;  професійною термінологією і основними поняттями. </w:t>
      </w:r>
    </w:p>
    <w:p w:rsidR="000F703E" w:rsidRDefault="000F703E" w:rsidP="00721AD5">
      <w:pPr>
        <w:jc w:val="center"/>
        <w:rPr>
          <w:b/>
          <w:szCs w:val="28"/>
          <w:lang w:val="uk-UA"/>
        </w:rPr>
        <w:sectPr w:rsidR="000F703E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721A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Pr="00E72439">
        <w:rPr>
          <w:b/>
          <w:szCs w:val="28"/>
          <w:lang w:val="uk-UA"/>
        </w:rPr>
        <w:t>Програма навчальної дисципліни</w:t>
      </w:r>
    </w:p>
    <w:p w:rsidR="00586774" w:rsidRPr="00F60251" w:rsidRDefault="00F60251" w:rsidP="00586774">
      <w:pPr>
        <w:ind w:firstLine="708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>Змістовий модуль 1.</w:t>
      </w:r>
      <w:r w:rsidR="00586774" w:rsidRPr="00F60251">
        <w:rPr>
          <w:b/>
          <w:i/>
          <w:szCs w:val="28"/>
          <w:lang w:val="uk-UA"/>
        </w:rPr>
        <w:t xml:space="preserve"> </w:t>
      </w:r>
      <w:r w:rsidR="00586774" w:rsidRPr="00F60251">
        <w:rPr>
          <w:b/>
          <w:color w:val="000000"/>
          <w:lang w:val="uk-UA"/>
        </w:rPr>
        <w:t>Введення до фаху</w:t>
      </w:r>
    </w:p>
    <w:p w:rsidR="008E07DB" w:rsidRPr="008E07DB" w:rsidRDefault="00586774" w:rsidP="001409E2">
      <w:pPr>
        <w:jc w:val="both"/>
        <w:rPr>
          <w:szCs w:val="28"/>
          <w:lang w:val="uk-UA"/>
        </w:rPr>
      </w:pPr>
      <w:r w:rsidRPr="008E07DB">
        <w:rPr>
          <w:i/>
          <w:szCs w:val="28"/>
          <w:lang w:val="uk-UA"/>
        </w:rPr>
        <w:t>ТЕМА 1.</w:t>
      </w:r>
      <w:r w:rsidR="008E07DB" w:rsidRPr="008E07DB">
        <w:rPr>
          <w:lang w:val="uk-UA"/>
        </w:rPr>
        <w:t xml:space="preserve"> </w:t>
      </w:r>
      <w:r w:rsidR="008E07DB" w:rsidRPr="008E07DB">
        <w:rPr>
          <w:szCs w:val="28"/>
          <w:lang w:val="uk-UA"/>
        </w:rPr>
        <w:t>Вступ. Загальні поняття. Історичні аспекти розвитку енергетичної галузі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2</w:t>
      </w:r>
      <w:r w:rsidRPr="008E07DB">
        <w:rPr>
          <w:color w:val="000000"/>
          <w:lang w:val="uk-UA"/>
        </w:rPr>
        <w:t xml:space="preserve">. </w:t>
      </w:r>
      <w:r w:rsidRPr="008E07DB">
        <w:rPr>
          <w:szCs w:val="28"/>
          <w:lang w:val="uk-UA"/>
        </w:rPr>
        <w:t>Первинні джерела енергії та енергетична забезпеченість планети і країни</w:t>
      </w:r>
    </w:p>
    <w:p w:rsidR="00586774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3. </w:t>
      </w:r>
      <w:r w:rsidRPr="008E07DB">
        <w:rPr>
          <w:szCs w:val="28"/>
          <w:lang w:val="uk-UA"/>
        </w:rPr>
        <w:t>Основні типи електростанцій, загальні принципи їх дії</w:t>
      </w:r>
      <w:r w:rsidR="001409E2">
        <w:rPr>
          <w:szCs w:val="28"/>
          <w:lang w:val="uk-UA"/>
        </w:rPr>
        <w:t>.</w:t>
      </w:r>
      <w:r w:rsidR="001409E2" w:rsidRPr="001409E2">
        <w:rPr>
          <w:szCs w:val="28"/>
          <w:lang w:val="uk-UA"/>
        </w:rPr>
        <w:t xml:space="preserve"> </w:t>
      </w:r>
      <w:r w:rsidR="001409E2" w:rsidRPr="008E07DB">
        <w:rPr>
          <w:szCs w:val="28"/>
          <w:lang w:val="uk-UA"/>
        </w:rPr>
        <w:t>Альтернативні джерела живлення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4</w:t>
      </w:r>
      <w:r w:rsidRPr="008E07DB">
        <w:rPr>
          <w:szCs w:val="28"/>
          <w:lang w:val="uk-UA"/>
        </w:rPr>
        <w:t>. Світове енергоспоживання та глобальний енергоринок</w:t>
      </w:r>
      <w:r w:rsidR="001409E2">
        <w:rPr>
          <w:szCs w:val="28"/>
          <w:lang w:val="uk-UA"/>
        </w:rPr>
        <w:t>.</w:t>
      </w:r>
      <w:r w:rsidR="001409E2" w:rsidRPr="001409E2">
        <w:rPr>
          <w:szCs w:val="28"/>
          <w:lang w:val="uk-UA"/>
        </w:rPr>
        <w:t xml:space="preserve"> </w:t>
      </w:r>
      <w:r w:rsidR="001409E2" w:rsidRPr="008E07DB">
        <w:rPr>
          <w:szCs w:val="28"/>
          <w:lang w:val="uk-UA"/>
        </w:rPr>
        <w:t>Екологічна та соціальна складова енергозабезпеченості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szCs w:val="28"/>
          <w:lang w:val="uk-UA"/>
        </w:rPr>
        <w:t xml:space="preserve">ТЕМА 5. </w:t>
      </w:r>
      <w:r w:rsidR="001409E2" w:rsidRPr="008E07DB">
        <w:rPr>
          <w:szCs w:val="28"/>
          <w:lang w:val="uk-UA"/>
        </w:rPr>
        <w:t>Енергетика України. Український енергоринок технологічна та організаційно-економічна складова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6.</w:t>
      </w:r>
      <w:r w:rsidRPr="008E07DB">
        <w:rPr>
          <w:color w:val="000000"/>
          <w:lang w:val="uk-UA"/>
        </w:rPr>
        <w:t xml:space="preserve"> </w:t>
      </w:r>
      <w:r w:rsidR="001409E2" w:rsidRPr="008E07DB">
        <w:rPr>
          <w:szCs w:val="28"/>
          <w:lang w:val="uk-UA"/>
        </w:rPr>
        <w:t>Енергоємність виробництва та комунально-побутового сектору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7</w:t>
      </w:r>
      <w:r w:rsidRPr="008E07DB">
        <w:rPr>
          <w:color w:val="000000"/>
          <w:lang w:val="uk-UA"/>
        </w:rPr>
        <w:t xml:space="preserve">. </w:t>
      </w:r>
      <w:r w:rsidR="001409E2" w:rsidRPr="008E07DB">
        <w:rPr>
          <w:szCs w:val="28"/>
          <w:lang w:val="uk-UA"/>
        </w:rPr>
        <w:t>Забезпечення персональної побутової енергонезалежності</w:t>
      </w:r>
    </w:p>
    <w:p w:rsidR="008E07DB" w:rsidRPr="008E07DB" w:rsidRDefault="001409E2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8</w:t>
      </w:r>
      <w:r w:rsidRPr="008E07DB">
        <w:rPr>
          <w:color w:val="000000"/>
          <w:lang w:val="uk-UA"/>
        </w:rPr>
        <w:t xml:space="preserve">. </w:t>
      </w:r>
      <w:r w:rsidR="008E07DB" w:rsidRPr="008E07DB">
        <w:rPr>
          <w:szCs w:val="28"/>
          <w:lang w:val="uk-UA"/>
        </w:rPr>
        <w:t>Сучасні перспективні напрямки подолання енергетичних криз</w:t>
      </w:r>
    </w:p>
    <w:p w:rsidR="008E07DB" w:rsidRPr="008E07DB" w:rsidRDefault="001409E2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9</w:t>
      </w:r>
      <w:r w:rsidRPr="008E07DB">
        <w:rPr>
          <w:color w:val="000000"/>
          <w:lang w:val="uk-UA"/>
        </w:rPr>
        <w:t xml:space="preserve">. </w:t>
      </w:r>
      <w:r w:rsidR="008E07DB" w:rsidRPr="008E07DB">
        <w:rPr>
          <w:szCs w:val="28"/>
          <w:lang w:val="uk-UA"/>
        </w:rPr>
        <w:t>Глобальна енергоефективність та локальні енергетичні модулі. Концентрація та глобалізація в енергетиці</w:t>
      </w:r>
    </w:p>
    <w:p w:rsidR="00586774" w:rsidRPr="005E36ED" w:rsidRDefault="00586774" w:rsidP="00586774">
      <w:pPr>
        <w:ind w:left="1134" w:hanging="1134"/>
        <w:rPr>
          <w:color w:val="000000"/>
          <w:lang w:val="uk-UA"/>
        </w:rPr>
      </w:pPr>
    </w:p>
    <w:p w:rsidR="00731BB4" w:rsidRPr="00731BB4" w:rsidRDefault="00586774" w:rsidP="00731BB4">
      <w:pPr>
        <w:pStyle w:val="11"/>
        <w:shd w:val="clear" w:color="auto" w:fill="auto"/>
        <w:ind w:right="860" w:firstLine="580"/>
        <w:jc w:val="left"/>
        <w:rPr>
          <w:lang w:val="uk-UA"/>
        </w:rPr>
      </w:pPr>
      <w:r w:rsidRPr="00731BB4">
        <w:rPr>
          <w:b/>
          <w:szCs w:val="28"/>
          <w:lang w:val="uk-UA"/>
        </w:rPr>
        <w:t xml:space="preserve">Змістовий модуль </w:t>
      </w:r>
      <w:r w:rsidR="00F60251" w:rsidRPr="00731BB4">
        <w:rPr>
          <w:b/>
          <w:szCs w:val="28"/>
          <w:lang w:val="uk-UA"/>
        </w:rPr>
        <w:t>2</w:t>
      </w:r>
      <w:r w:rsidRPr="00731BB4">
        <w:rPr>
          <w:b/>
          <w:szCs w:val="28"/>
          <w:lang w:val="uk-UA"/>
        </w:rPr>
        <w:t xml:space="preserve">. </w:t>
      </w:r>
      <w:r w:rsidR="00731BB4" w:rsidRPr="00731BB4">
        <w:rPr>
          <w:rStyle w:val="af0"/>
          <w:lang w:val="uk-UA"/>
        </w:rPr>
        <w:t xml:space="preserve">Обслуговування та ремонт електрообладнання. </w:t>
      </w:r>
      <w:r w:rsidR="00731BB4" w:rsidRPr="00731BB4">
        <w:rPr>
          <w:bCs/>
          <w:i/>
          <w:color w:val="000000"/>
          <w:sz w:val="28"/>
          <w:szCs w:val="24"/>
          <w:lang w:val="uk-UA" w:eastAsia="ru-RU"/>
        </w:rPr>
        <w:t xml:space="preserve">ТЕМА </w:t>
      </w:r>
      <w:r w:rsidR="00731BB4" w:rsidRPr="00731BB4">
        <w:rPr>
          <w:bCs/>
          <w:i/>
          <w:color w:val="000000"/>
          <w:sz w:val="28"/>
          <w:szCs w:val="24"/>
          <w:lang w:eastAsia="ru-RU"/>
        </w:rPr>
        <w:t>10</w:t>
      </w:r>
      <w:r w:rsidR="00731BB4" w:rsidRPr="00731BB4">
        <w:rPr>
          <w:lang w:val="uk-UA"/>
        </w:rPr>
        <w:t xml:space="preserve"> Будова, монтаж, технічне обслуговування та ремонт освітлювальних електроустановок</w:t>
      </w:r>
    </w:p>
    <w:p w:rsidR="00731BB4" w:rsidRPr="00731BB4" w:rsidRDefault="00731BB4" w:rsidP="00731BB4">
      <w:pPr>
        <w:pStyle w:val="11"/>
        <w:shd w:val="clear" w:color="auto" w:fill="auto"/>
        <w:ind w:right="1140" w:firstLine="0"/>
        <w:jc w:val="left"/>
        <w:rPr>
          <w:lang w:val="uk-UA"/>
        </w:rPr>
      </w:pPr>
      <w:r w:rsidRPr="00731BB4">
        <w:rPr>
          <w:bCs/>
          <w:i/>
          <w:color w:val="000000"/>
          <w:sz w:val="28"/>
          <w:szCs w:val="24"/>
          <w:lang w:val="uk-UA" w:eastAsia="ru-RU"/>
        </w:rPr>
        <w:t>ТЕМА 1</w:t>
      </w:r>
      <w:r w:rsidRPr="00731BB4">
        <w:rPr>
          <w:bCs/>
          <w:i/>
          <w:color w:val="000000"/>
          <w:sz w:val="28"/>
          <w:szCs w:val="24"/>
          <w:lang w:eastAsia="ru-RU"/>
        </w:rPr>
        <w:t>1</w:t>
      </w:r>
      <w:r w:rsidRPr="00731BB4">
        <w:rPr>
          <w:lang w:val="uk-UA"/>
        </w:rPr>
        <w:t xml:space="preserve"> Будова, технічне обслуговування та ремонт електричних апаратів</w:t>
      </w:r>
    </w:p>
    <w:p w:rsidR="00731BB4" w:rsidRPr="00731BB4" w:rsidRDefault="00731BB4" w:rsidP="00731BB4">
      <w:pPr>
        <w:pStyle w:val="11"/>
        <w:shd w:val="clear" w:color="auto" w:fill="auto"/>
        <w:ind w:right="1140" w:firstLine="0"/>
        <w:jc w:val="left"/>
        <w:rPr>
          <w:lang w:val="uk-UA"/>
        </w:rPr>
      </w:pPr>
      <w:r w:rsidRPr="00731BB4">
        <w:rPr>
          <w:bCs/>
          <w:i/>
          <w:color w:val="000000"/>
          <w:sz w:val="28"/>
          <w:szCs w:val="24"/>
          <w:lang w:val="uk-UA" w:eastAsia="ru-RU"/>
        </w:rPr>
        <w:t>ТЕМА 1</w:t>
      </w:r>
      <w:r w:rsidRPr="00731BB4">
        <w:rPr>
          <w:bCs/>
          <w:i/>
          <w:color w:val="000000"/>
          <w:sz w:val="28"/>
          <w:szCs w:val="24"/>
          <w:lang w:eastAsia="ru-RU"/>
        </w:rPr>
        <w:t>2</w:t>
      </w:r>
      <w:r w:rsidRPr="00731BB4">
        <w:rPr>
          <w:lang w:val="uk-UA"/>
        </w:rPr>
        <w:t xml:space="preserve"> Основи такелажних робіт</w:t>
      </w:r>
    </w:p>
    <w:p w:rsidR="00731BB4" w:rsidRPr="00731BB4" w:rsidRDefault="00731BB4" w:rsidP="00731BB4">
      <w:pPr>
        <w:pStyle w:val="11"/>
        <w:shd w:val="clear" w:color="auto" w:fill="auto"/>
        <w:ind w:right="320" w:firstLine="0"/>
        <w:jc w:val="left"/>
        <w:rPr>
          <w:lang w:val="uk-UA"/>
        </w:rPr>
      </w:pPr>
      <w:r w:rsidRPr="00731BB4">
        <w:rPr>
          <w:bCs/>
          <w:i/>
          <w:color w:val="000000"/>
          <w:sz w:val="28"/>
          <w:szCs w:val="24"/>
          <w:lang w:val="uk-UA" w:eastAsia="ru-RU"/>
        </w:rPr>
        <w:t>ТЕМА 1</w:t>
      </w:r>
      <w:r w:rsidRPr="00731BB4">
        <w:rPr>
          <w:bCs/>
          <w:i/>
          <w:color w:val="000000"/>
          <w:sz w:val="28"/>
          <w:szCs w:val="24"/>
          <w:lang w:eastAsia="ru-RU"/>
        </w:rPr>
        <w:t>3</w:t>
      </w:r>
      <w:r w:rsidRPr="00731BB4">
        <w:rPr>
          <w:lang w:val="uk-UA"/>
        </w:rPr>
        <w:t xml:space="preserve"> Будова, монтаж, технічне обслуговування і ремонт електричних машин змінного та постійного струмів</w:t>
      </w:r>
    </w:p>
    <w:p w:rsidR="00731BB4" w:rsidRPr="00731BB4" w:rsidRDefault="00731BB4" w:rsidP="00731BB4">
      <w:pPr>
        <w:pStyle w:val="11"/>
        <w:shd w:val="clear" w:color="auto" w:fill="auto"/>
        <w:ind w:right="320" w:firstLine="0"/>
        <w:jc w:val="left"/>
        <w:rPr>
          <w:lang w:val="uk-UA"/>
        </w:rPr>
      </w:pPr>
      <w:r w:rsidRPr="00731BB4">
        <w:rPr>
          <w:bCs/>
          <w:i/>
          <w:color w:val="000000"/>
          <w:sz w:val="28"/>
          <w:szCs w:val="24"/>
          <w:lang w:val="uk-UA" w:eastAsia="ru-RU"/>
        </w:rPr>
        <w:t>ТЕМА 1</w:t>
      </w:r>
      <w:r w:rsidRPr="00731BB4">
        <w:rPr>
          <w:bCs/>
          <w:i/>
          <w:color w:val="000000"/>
          <w:sz w:val="28"/>
          <w:szCs w:val="24"/>
          <w:lang w:eastAsia="ru-RU"/>
        </w:rPr>
        <w:t>4</w:t>
      </w:r>
      <w:r w:rsidRPr="00731BB4">
        <w:rPr>
          <w:lang w:val="uk-UA"/>
        </w:rPr>
        <w:t xml:space="preserve"> Будова, технічне обслуговування і ремонт трансформаторів</w:t>
      </w:r>
    </w:p>
    <w:p w:rsidR="00731BB4" w:rsidRPr="00731BB4" w:rsidRDefault="00731BB4" w:rsidP="00731BB4">
      <w:pPr>
        <w:pStyle w:val="11"/>
        <w:shd w:val="clear" w:color="auto" w:fill="auto"/>
        <w:ind w:right="320" w:firstLine="0"/>
        <w:jc w:val="left"/>
        <w:rPr>
          <w:lang w:val="uk-UA"/>
        </w:rPr>
      </w:pPr>
      <w:r w:rsidRPr="00731BB4">
        <w:rPr>
          <w:bCs/>
          <w:i/>
          <w:color w:val="000000"/>
          <w:sz w:val="28"/>
          <w:szCs w:val="24"/>
          <w:lang w:val="uk-UA" w:eastAsia="ru-RU"/>
        </w:rPr>
        <w:t>ТЕМА 1</w:t>
      </w:r>
      <w:r w:rsidRPr="00731BB4">
        <w:rPr>
          <w:bCs/>
          <w:i/>
          <w:color w:val="000000"/>
          <w:sz w:val="28"/>
          <w:szCs w:val="24"/>
          <w:lang w:eastAsia="ru-RU"/>
        </w:rPr>
        <w:t>5</w:t>
      </w:r>
      <w:r w:rsidRPr="00731BB4">
        <w:rPr>
          <w:lang w:val="uk-UA"/>
        </w:rPr>
        <w:t xml:space="preserve"> Будова, технічне обслуговування та ремонт побутових приладів</w:t>
      </w:r>
    </w:p>
    <w:p w:rsidR="00586774" w:rsidRPr="00731BB4" w:rsidRDefault="00731BB4" w:rsidP="00731BB4">
      <w:pPr>
        <w:rPr>
          <w:szCs w:val="28"/>
          <w:lang w:val="uk-UA"/>
        </w:rPr>
      </w:pPr>
      <w:r w:rsidRPr="00731BB4">
        <w:rPr>
          <w:bCs/>
          <w:i/>
          <w:color w:val="000000"/>
          <w:lang w:val="uk-UA"/>
        </w:rPr>
        <w:t>ТЕМА 1</w:t>
      </w:r>
      <w:r w:rsidRPr="00731BB4">
        <w:rPr>
          <w:bCs/>
          <w:i/>
          <w:color w:val="000000"/>
        </w:rPr>
        <w:t>6</w:t>
      </w:r>
      <w:r w:rsidRPr="00731BB4">
        <w:rPr>
          <w:lang w:val="uk-UA"/>
        </w:rPr>
        <w:t xml:space="preserve"> Будова, принцип роботи, технічне обслуговування та ремонт сонячних і вітрових енергоустановок потужністю до 50 кВт</w:t>
      </w:r>
    </w:p>
    <w:p w:rsidR="00F60251" w:rsidRPr="00721AD5" w:rsidRDefault="00F60251" w:rsidP="00721AD5">
      <w:pPr>
        <w:ind w:left="1440" w:hanging="1440"/>
        <w:rPr>
          <w:szCs w:val="28"/>
          <w:lang w:val="uk-UA"/>
        </w:rPr>
      </w:pPr>
    </w:p>
    <w:p w:rsidR="00804EA1" w:rsidRDefault="00804EA1" w:rsidP="00586774">
      <w:pPr>
        <w:jc w:val="center"/>
        <w:rPr>
          <w:b/>
          <w:bCs/>
          <w:szCs w:val="28"/>
          <w:lang w:val="uk-UA"/>
        </w:rPr>
        <w:sectPr w:rsidR="00804EA1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586774">
      <w:pPr>
        <w:jc w:val="center"/>
        <w:rPr>
          <w:b/>
          <w:bCs/>
          <w:szCs w:val="28"/>
          <w:lang w:val="uk-UA"/>
        </w:rPr>
      </w:pPr>
      <w:r w:rsidRPr="00E72439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586774" w:rsidRPr="00E72439" w:rsidRDefault="00586774" w:rsidP="00586774">
      <w:pPr>
        <w:jc w:val="center"/>
        <w:rPr>
          <w:b/>
          <w:bCs/>
          <w:szCs w:val="28"/>
          <w:lang w:val="uk-UA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877"/>
        <w:gridCol w:w="575"/>
        <w:gridCol w:w="569"/>
        <w:gridCol w:w="569"/>
        <w:gridCol w:w="566"/>
        <w:gridCol w:w="709"/>
        <w:gridCol w:w="713"/>
        <w:gridCol w:w="428"/>
        <w:gridCol w:w="566"/>
        <w:gridCol w:w="569"/>
        <w:gridCol w:w="707"/>
        <w:gridCol w:w="6"/>
        <w:gridCol w:w="510"/>
      </w:tblGrid>
      <w:tr w:rsidR="00586774" w:rsidRPr="00E72439" w:rsidTr="00066B74">
        <w:trPr>
          <w:cantSplit/>
        </w:trPr>
        <w:tc>
          <w:tcPr>
            <w:tcW w:w="1490" w:type="pct"/>
            <w:vMerge w:val="restar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Назви змістових</w:t>
            </w:r>
          </w:p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модулів і тем</w:t>
            </w:r>
          </w:p>
        </w:tc>
        <w:tc>
          <w:tcPr>
            <w:tcW w:w="3510" w:type="pct"/>
            <w:gridSpan w:val="13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Кількість годин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1842" w:type="pct"/>
            <w:gridSpan w:val="6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денна форма</w:t>
            </w:r>
          </w:p>
        </w:tc>
        <w:tc>
          <w:tcPr>
            <w:tcW w:w="1668" w:type="pct"/>
            <w:gridSpan w:val="7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Заочна форма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424" w:type="pct"/>
            <w:gridSpan w:val="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6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</w:tr>
      <w:tr w:rsidR="00586774" w:rsidRPr="00E72439" w:rsidTr="00066B74">
        <w:trPr>
          <w:cantSplit/>
          <w:trHeight w:val="325"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38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  <w:r w:rsidRPr="00C0747D">
              <w:rPr>
                <w:sz w:val="24"/>
                <w:lang w:val="uk-UA"/>
              </w:rPr>
              <w:t>.</w:t>
            </w:r>
          </w:p>
        </w:tc>
        <w:tc>
          <w:tcPr>
            <w:tcW w:w="340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40" w:type="pct"/>
            <w:gridSpan w:val="2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4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6</w:t>
            </w:r>
          </w:p>
        </w:tc>
        <w:tc>
          <w:tcPr>
            <w:tcW w:w="338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9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10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11</w:t>
            </w: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13</w:t>
            </w:r>
          </w:p>
        </w:tc>
      </w:tr>
      <w:tr w:rsidR="00586774" w:rsidRPr="00E72439" w:rsidTr="00066B74">
        <w:trPr>
          <w:cantSplit/>
        </w:trPr>
        <w:tc>
          <w:tcPr>
            <w:tcW w:w="5000" w:type="pct"/>
            <w:gridSpan w:val="14"/>
          </w:tcPr>
          <w:p w:rsidR="00586774" w:rsidRPr="00F60251" w:rsidRDefault="00F60251" w:rsidP="009431AE">
            <w:pPr>
              <w:jc w:val="center"/>
              <w:rPr>
                <w:b/>
                <w:bCs/>
                <w:lang w:val="uk-UA"/>
              </w:rPr>
            </w:pPr>
            <w:r w:rsidRPr="00F60251">
              <w:rPr>
                <w:b/>
                <w:szCs w:val="28"/>
                <w:lang w:val="uk-UA"/>
              </w:rPr>
              <w:t>Змістовий модуль1.</w:t>
            </w:r>
            <w:r w:rsidR="00586774" w:rsidRPr="00F60251">
              <w:rPr>
                <w:b/>
                <w:color w:val="000000"/>
                <w:lang w:val="uk-UA"/>
              </w:rPr>
              <w:t xml:space="preserve"> </w:t>
            </w:r>
            <w:r w:rsidR="009431AE" w:rsidRPr="00F60251">
              <w:rPr>
                <w:b/>
                <w:color w:val="000000"/>
                <w:lang w:val="uk-UA"/>
              </w:rPr>
              <w:t>Вступ</w:t>
            </w:r>
            <w:r w:rsidR="00586774" w:rsidRPr="00F60251">
              <w:rPr>
                <w:b/>
                <w:color w:val="000000"/>
                <w:lang w:val="uk-UA"/>
              </w:rPr>
              <w:t xml:space="preserve"> до фаху</w:t>
            </w:r>
          </w:p>
        </w:tc>
      </w:tr>
      <w:tr w:rsidR="00586774" w:rsidRPr="00E72439" w:rsidTr="00066B74">
        <w:trPr>
          <w:trHeight w:val="904"/>
        </w:trPr>
        <w:tc>
          <w:tcPr>
            <w:tcW w:w="1490" w:type="pct"/>
          </w:tcPr>
          <w:p w:rsidR="00586774" w:rsidRPr="001409E2" w:rsidRDefault="001409E2" w:rsidP="00066B74">
            <w:pPr>
              <w:ind w:right="-148"/>
              <w:rPr>
                <w:sz w:val="24"/>
                <w:lang w:val="uk-UA"/>
              </w:rPr>
            </w:pPr>
            <w:r w:rsidRPr="001409E2">
              <w:rPr>
                <w:i/>
                <w:sz w:val="24"/>
                <w:lang w:val="uk-UA"/>
              </w:rPr>
              <w:t>ТЕМА 1.</w:t>
            </w:r>
            <w:r w:rsidRPr="001409E2">
              <w:rPr>
                <w:sz w:val="24"/>
                <w:lang w:val="uk-UA"/>
              </w:rPr>
              <w:t xml:space="preserve"> Вступ. Загальні поняття. Історичні аспекти розвитку енергетичної галузі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01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2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Первинні джерела енергії та енергетична забезпеченість планети і країни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50"/>
        </w:trPr>
        <w:tc>
          <w:tcPr>
            <w:tcW w:w="1490" w:type="pct"/>
          </w:tcPr>
          <w:p w:rsidR="00586774" w:rsidRPr="001409E2" w:rsidRDefault="001409E2" w:rsidP="00066B74">
            <w:pPr>
              <w:ind w:right="-148"/>
              <w:rPr>
                <w:b/>
                <w:sz w:val="24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 xml:space="preserve">ТЕМА 3. </w:t>
            </w:r>
            <w:r w:rsidRPr="001409E2">
              <w:rPr>
                <w:sz w:val="24"/>
                <w:lang w:val="uk-UA"/>
              </w:rPr>
              <w:t>Основні типи електростанцій, загальні принципи їх дії. Альтернативні джерела живлення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38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4</w:t>
            </w:r>
            <w:r w:rsidRPr="001409E2">
              <w:rPr>
                <w:sz w:val="24"/>
                <w:lang w:val="uk-UA"/>
              </w:rPr>
              <w:t>. Світове енергоспоживання та глобальний енергоринок. Екологічна та соціальна складова енергозабезпеченості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851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sz w:val="24"/>
                <w:lang w:val="uk-UA"/>
              </w:rPr>
            </w:pPr>
            <w:r w:rsidRPr="001409E2">
              <w:rPr>
                <w:i/>
                <w:sz w:val="24"/>
                <w:lang w:val="uk-UA"/>
              </w:rPr>
              <w:t xml:space="preserve">ТЕМА 5. </w:t>
            </w:r>
            <w:r w:rsidRPr="001409E2">
              <w:rPr>
                <w:sz w:val="24"/>
                <w:lang w:val="uk-UA"/>
              </w:rPr>
              <w:t>Енергетика України. Український енергоринок технологічна та організаційно-економічна складова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49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i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6.</w:t>
            </w:r>
            <w:r w:rsidRPr="001409E2">
              <w:rPr>
                <w:color w:val="000000"/>
                <w:sz w:val="24"/>
                <w:lang w:val="uk-UA"/>
              </w:rPr>
              <w:t xml:space="preserve"> </w:t>
            </w:r>
            <w:r w:rsidRPr="001409E2">
              <w:rPr>
                <w:sz w:val="24"/>
                <w:lang w:val="uk-UA"/>
              </w:rPr>
              <w:t>Енергоємність виробництва та комунально-побутового сектору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49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i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7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Забезпечення персональної побутової енергонезалежності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1409E2" w:rsidRPr="00E72439" w:rsidTr="00066B74">
        <w:trPr>
          <w:trHeight w:val="149"/>
        </w:trPr>
        <w:tc>
          <w:tcPr>
            <w:tcW w:w="1490" w:type="pct"/>
          </w:tcPr>
          <w:p w:rsidR="001409E2" w:rsidRPr="001409E2" w:rsidRDefault="001409E2" w:rsidP="00066B74">
            <w:pPr>
              <w:rPr>
                <w:i/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8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Сучасні перспективні напрямки подолання енергетичних криз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409E2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</w:tr>
      <w:tr w:rsidR="001409E2" w:rsidRPr="00E72439" w:rsidTr="00066B74">
        <w:trPr>
          <w:trHeight w:val="149"/>
        </w:trPr>
        <w:tc>
          <w:tcPr>
            <w:tcW w:w="1490" w:type="pct"/>
          </w:tcPr>
          <w:p w:rsidR="001409E2" w:rsidRPr="001409E2" w:rsidRDefault="001409E2" w:rsidP="00066B74">
            <w:pPr>
              <w:rPr>
                <w:i/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9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Глобальна енергоефективність та локальні енергетичні модулі. Концентрація та глобалізація в енергетиці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409E2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02"/>
        </w:trPr>
        <w:tc>
          <w:tcPr>
            <w:tcW w:w="1490" w:type="pct"/>
            <w:vAlign w:val="center"/>
          </w:tcPr>
          <w:p w:rsidR="00586774" w:rsidRPr="00F950B5" w:rsidRDefault="00F60251" w:rsidP="003966AE">
            <w:pPr>
              <w:jc w:val="right"/>
              <w:rPr>
                <w:b/>
                <w:bCs/>
                <w:i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>
              <w:rPr>
                <w:b/>
                <w:i/>
                <w:szCs w:val="28"/>
                <w:lang w:val="uk-UA"/>
              </w:rPr>
              <w:t>ем</w:t>
            </w:r>
            <w:r w:rsidR="00586774" w:rsidRPr="00F950B5">
              <w:rPr>
                <w:b/>
                <w:bCs/>
                <w:i/>
                <w:lang w:val="uk-UA"/>
              </w:rPr>
              <w:t xml:space="preserve">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36"/>
        </w:trPr>
        <w:tc>
          <w:tcPr>
            <w:tcW w:w="5000" w:type="pct"/>
            <w:gridSpan w:val="14"/>
          </w:tcPr>
          <w:p w:rsidR="00586774" w:rsidRPr="003966AE" w:rsidRDefault="00586774" w:rsidP="005C6DBF">
            <w:pPr>
              <w:jc w:val="center"/>
              <w:rPr>
                <w:b/>
                <w:lang w:val="uk-UA"/>
              </w:rPr>
            </w:pPr>
            <w:r w:rsidRPr="003966AE">
              <w:rPr>
                <w:b/>
                <w:szCs w:val="28"/>
                <w:lang w:val="uk-UA"/>
              </w:rPr>
              <w:t xml:space="preserve">Змістовий модуль </w:t>
            </w:r>
            <w:r w:rsidR="00F60251" w:rsidRPr="003966AE">
              <w:rPr>
                <w:b/>
                <w:szCs w:val="28"/>
                <w:lang w:val="uk-UA"/>
              </w:rPr>
              <w:t>2</w:t>
            </w:r>
            <w:r w:rsidRPr="003966AE">
              <w:rPr>
                <w:b/>
                <w:szCs w:val="28"/>
                <w:lang w:val="uk-UA"/>
              </w:rPr>
              <w:t xml:space="preserve">. </w:t>
            </w:r>
            <w:r w:rsidR="00731BB4" w:rsidRPr="00731BB4">
              <w:rPr>
                <w:rStyle w:val="af0"/>
                <w:lang w:val="uk-UA"/>
              </w:rPr>
              <w:t>Обслуговування та ремонт електрообладнання</w:t>
            </w:r>
          </w:p>
        </w:tc>
      </w:tr>
      <w:tr w:rsidR="00731BB4" w:rsidRPr="00E72439" w:rsidTr="00066B74">
        <w:trPr>
          <w:trHeight w:val="468"/>
        </w:trPr>
        <w:tc>
          <w:tcPr>
            <w:tcW w:w="1490" w:type="pct"/>
          </w:tcPr>
          <w:p w:rsidR="00731BB4" w:rsidRPr="00731BB4" w:rsidRDefault="00731BB4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10</w:t>
            </w:r>
            <w:r w:rsidRPr="00731BB4">
              <w:rPr>
                <w:sz w:val="24"/>
                <w:lang w:val="uk-UA"/>
              </w:rPr>
              <w:t xml:space="preserve"> Будова, монтаж, технічне обслуговування та </w:t>
            </w:r>
            <w:r w:rsidRPr="00731BB4">
              <w:rPr>
                <w:sz w:val="24"/>
                <w:lang w:val="uk-UA"/>
              </w:rPr>
              <w:lastRenderedPageBreak/>
              <w:t>ремонт освітлювальних електроустановок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31BB4" w:rsidRPr="00E72439" w:rsidRDefault="00731BB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</w:tr>
      <w:tr w:rsidR="00731BB4" w:rsidRPr="00E72439" w:rsidTr="00066B74">
        <w:trPr>
          <w:trHeight w:val="374"/>
        </w:trPr>
        <w:tc>
          <w:tcPr>
            <w:tcW w:w="1490" w:type="pct"/>
          </w:tcPr>
          <w:p w:rsidR="00731BB4" w:rsidRPr="00731BB4" w:rsidRDefault="00731BB4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lastRenderedPageBreak/>
              <w:t>ТЕМА 11</w:t>
            </w:r>
            <w:r w:rsidRPr="00731BB4">
              <w:rPr>
                <w:sz w:val="24"/>
                <w:lang w:val="uk-UA"/>
              </w:rPr>
              <w:t xml:space="preserve"> Будова, технічне обслуговування та ремонт електричних апаратів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31BB4" w:rsidRPr="00E72439" w:rsidRDefault="00731BB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</w:tr>
      <w:tr w:rsidR="009026EF" w:rsidRPr="00E72439" w:rsidTr="00066B74">
        <w:trPr>
          <w:trHeight w:val="374"/>
        </w:trPr>
        <w:tc>
          <w:tcPr>
            <w:tcW w:w="1490" w:type="pct"/>
          </w:tcPr>
          <w:p w:rsidR="009026EF" w:rsidRPr="00731BB4" w:rsidRDefault="009026EF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12</w:t>
            </w:r>
            <w:r w:rsidRPr="00731BB4">
              <w:rPr>
                <w:sz w:val="24"/>
                <w:lang w:val="uk-UA"/>
              </w:rPr>
              <w:t xml:space="preserve"> Основи такелажних робіт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9026EF" w:rsidRPr="00E72439" w:rsidRDefault="009026EF" w:rsidP="007F3FAA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9026EF" w:rsidRPr="00E72439" w:rsidRDefault="009026EF" w:rsidP="007F3FAA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</w:tr>
      <w:tr w:rsidR="00731BB4" w:rsidRPr="00E72439" w:rsidTr="00066B74">
        <w:trPr>
          <w:trHeight w:val="374"/>
        </w:trPr>
        <w:tc>
          <w:tcPr>
            <w:tcW w:w="1490" w:type="pct"/>
          </w:tcPr>
          <w:p w:rsidR="00731BB4" w:rsidRPr="00731BB4" w:rsidRDefault="00731BB4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13</w:t>
            </w:r>
            <w:r w:rsidRPr="00731BB4">
              <w:rPr>
                <w:sz w:val="24"/>
                <w:lang w:val="uk-UA"/>
              </w:rPr>
              <w:t xml:space="preserve"> Будова, монтаж, технічне обслуговування і ремонт електричних машин змінного та постійного струмів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31BB4" w:rsidRPr="00E72439" w:rsidRDefault="00731BB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</w:tr>
      <w:tr w:rsidR="009026EF" w:rsidRPr="00E72439" w:rsidTr="00066B74">
        <w:trPr>
          <w:trHeight w:val="374"/>
        </w:trPr>
        <w:tc>
          <w:tcPr>
            <w:tcW w:w="1490" w:type="pct"/>
          </w:tcPr>
          <w:p w:rsidR="009026EF" w:rsidRPr="00731BB4" w:rsidRDefault="009026EF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14</w:t>
            </w:r>
            <w:r w:rsidRPr="00731BB4">
              <w:rPr>
                <w:sz w:val="24"/>
                <w:lang w:val="uk-UA"/>
              </w:rPr>
              <w:t xml:space="preserve"> Будова, технічне обслуговування і ремонт трансформаторів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1" w:type="pct"/>
          </w:tcPr>
          <w:p w:rsidR="009026EF" w:rsidRPr="00E72439" w:rsidRDefault="009026EF" w:rsidP="007F3FAA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9026EF" w:rsidRPr="00E72439" w:rsidRDefault="009026EF" w:rsidP="007F3FAA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9026EF" w:rsidRPr="00E72439" w:rsidRDefault="009026EF" w:rsidP="00066B74">
            <w:pPr>
              <w:rPr>
                <w:lang w:val="uk-UA"/>
              </w:rPr>
            </w:pPr>
          </w:p>
        </w:tc>
      </w:tr>
      <w:tr w:rsidR="00731BB4" w:rsidRPr="00E72439" w:rsidTr="00066B74">
        <w:trPr>
          <w:trHeight w:val="374"/>
        </w:trPr>
        <w:tc>
          <w:tcPr>
            <w:tcW w:w="1490" w:type="pct"/>
          </w:tcPr>
          <w:p w:rsidR="00731BB4" w:rsidRPr="00731BB4" w:rsidRDefault="00731BB4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15</w:t>
            </w:r>
            <w:r w:rsidRPr="00731BB4">
              <w:rPr>
                <w:sz w:val="24"/>
                <w:lang w:val="uk-UA"/>
              </w:rPr>
              <w:t xml:space="preserve"> Будова, технічне обслуговування та ремонт побутових приладів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31BB4" w:rsidRPr="00E72439" w:rsidRDefault="00731BB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</w:tr>
      <w:tr w:rsidR="00731BB4" w:rsidRPr="00E72439" w:rsidTr="00174413">
        <w:trPr>
          <w:trHeight w:val="1085"/>
        </w:trPr>
        <w:tc>
          <w:tcPr>
            <w:tcW w:w="1490" w:type="pct"/>
          </w:tcPr>
          <w:p w:rsidR="00731BB4" w:rsidRPr="00731BB4" w:rsidRDefault="00731BB4" w:rsidP="00731BB4">
            <w:pPr>
              <w:rPr>
                <w:sz w:val="24"/>
                <w:lang w:val="uk-UA"/>
              </w:rPr>
            </w:pPr>
            <w:r w:rsidRPr="00731BB4">
              <w:rPr>
                <w:i/>
                <w:sz w:val="24"/>
                <w:lang w:val="uk-UA"/>
              </w:rPr>
              <w:t>ТЕМА 16</w:t>
            </w:r>
            <w:r w:rsidRPr="00731BB4">
              <w:rPr>
                <w:sz w:val="24"/>
                <w:lang w:val="uk-UA"/>
              </w:rPr>
              <w:t xml:space="preserve"> Будова, принцип роботи, технічне обслуговування та ремонт сонячних і вітрових енергоустановок потужністю до 50 кВт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31BB4" w:rsidRPr="00E72439" w:rsidRDefault="009026EF" w:rsidP="00731B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31BB4" w:rsidRPr="00E72439" w:rsidRDefault="00731BB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731BB4" w:rsidRPr="00E72439" w:rsidRDefault="009026EF" w:rsidP="00174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31BB4" w:rsidRPr="00E72439" w:rsidRDefault="009026E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" w:type="pct"/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731BB4" w:rsidRPr="00E72439" w:rsidRDefault="00731BB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262"/>
        </w:trPr>
        <w:tc>
          <w:tcPr>
            <w:tcW w:w="1490" w:type="pct"/>
          </w:tcPr>
          <w:p w:rsidR="00586774" w:rsidRPr="0000072B" w:rsidRDefault="00586774" w:rsidP="003966AE">
            <w:pPr>
              <w:jc w:val="right"/>
              <w:rPr>
                <w:b/>
                <w:i/>
                <w:szCs w:val="28"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 w:rsidR="00F60251"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 w:rsidR="00F60251">
              <w:rPr>
                <w:b/>
                <w:i/>
                <w:szCs w:val="28"/>
                <w:lang w:val="uk-UA"/>
              </w:rPr>
              <w:t>ем</w:t>
            </w:r>
            <w:r w:rsidRPr="0000072B">
              <w:rPr>
                <w:b/>
                <w:i/>
                <w:szCs w:val="28"/>
                <w:lang w:val="uk-UA"/>
              </w:rPr>
              <w:t xml:space="preserve"> </w:t>
            </w:r>
            <w:r w:rsidR="00F60251">
              <w:rPr>
                <w:b/>
                <w:i/>
                <w:szCs w:val="28"/>
                <w:lang w:val="uk-UA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1409E2" w:rsidRDefault="009026EF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fldChar w:fldCharType="begin"/>
            </w:r>
            <w:r>
              <w:rPr>
                <w:b/>
                <w:i/>
                <w:lang w:val="uk-UA"/>
              </w:rPr>
              <w:instrText xml:space="preserve"> =SUM(ABOVE) </w:instrText>
            </w:r>
            <w:r>
              <w:rPr>
                <w:b/>
                <w:i/>
                <w:lang w:val="uk-UA"/>
              </w:rPr>
              <w:fldChar w:fldCharType="separate"/>
            </w:r>
            <w:r>
              <w:rPr>
                <w:b/>
                <w:i/>
                <w:noProof/>
                <w:lang w:val="uk-UA"/>
              </w:rPr>
              <w:t>72</w:t>
            </w:r>
            <w:r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1409E2" w:rsidRDefault="00586774" w:rsidP="00066B74">
            <w:pPr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1409E2" w:rsidRDefault="009026EF" w:rsidP="009431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fldChar w:fldCharType="begin"/>
            </w:r>
            <w:r>
              <w:rPr>
                <w:b/>
                <w:i/>
                <w:lang w:val="uk-UA"/>
              </w:rPr>
              <w:instrText xml:space="preserve"> =SUM(ABOVE) </w:instrText>
            </w:r>
            <w:r>
              <w:rPr>
                <w:b/>
                <w:i/>
                <w:lang w:val="uk-UA"/>
              </w:rPr>
              <w:fldChar w:fldCharType="separate"/>
            </w:r>
            <w:r>
              <w:rPr>
                <w:b/>
                <w:i/>
                <w:noProof/>
                <w:lang w:val="uk-UA"/>
              </w:rPr>
              <w:t>32</w:t>
            </w:r>
            <w:r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1" w:type="pct"/>
          </w:tcPr>
          <w:p w:rsidR="00586774" w:rsidRPr="001409E2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270" w:type="pct"/>
          </w:tcPr>
          <w:p w:rsidR="00586774" w:rsidRPr="001409E2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1409E2" w:rsidRDefault="009026EF" w:rsidP="009431A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fldChar w:fldCharType="begin"/>
            </w:r>
            <w:r>
              <w:rPr>
                <w:i/>
                <w:lang w:val="uk-UA"/>
              </w:rPr>
              <w:instrText xml:space="preserve"> =SUM(ABOVE) </w:instrText>
            </w:r>
            <w:r>
              <w:rPr>
                <w:i/>
                <w:lang w:val="uk-UA"/>
              </w:rPr>
              <w:fldChar w:fldCharType="separate"/>
            </w:r>
            <w:r>
              <w:rPr>
                <w:i/>
                <w:noProof/>
                <w:lang w:val="uk-UA"/>
              </w:rPr>
              <w:t>40</w:t>
            </w:r>
            <w:r>
              <w:rPr>
                <w:i/>
                <w:lang w:val="uk-UA"/>
              </w:rPr>
              <w:fldChar w:fldCharType="end"/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pStyle w:val="4"/>
              <w:jc w:val="right"/>
            </w:pPr>
            <w:r w:rsidRPr="00E72439">
              <w:t xml:space="preserve">Усього годин </w:t>
            </w:r>
          </w:p>
        </w:tc>
        <w:tc>
          <w:tcPr>
            <w:tcW w:w="418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74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71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86774">
              <w:rPr>
                <w:b/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8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425"/>
        <w:rPr>
          <w:lang w:val="uk-UA"/>
        </w:rPr>
      </w:pPr>
    </w:p>
    <w:p w:rsidR="00526DC5" w:rsidRDefault="00526DC5" w:rsidP="00911193">
      <w:pPr>
        <w:rPr>
          <w:b/>
          <w:szCs w:val="28"/>
          <w:lang w:val="uk-UA"/>
        </w:rPr>
      </w:pPr>
    </w:p>
    <w:p w:rsidR="00586774" w:rsidRPr="00E72439" w:rsidRDefault="00586774" w:rsidP="00586774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5. Теми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C83988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3966AE" w:rsidRPr="00E72439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E72439" w:rsidRDefault="003966AE" w:rsidP="000F4772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3966AE" w:rsidRPr="00C83988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E72439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964553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586774" w:rsidRPr="00E72439" w:rsidTr="00066B74">
        <w:trPr>
          <w:trHeight w:val="168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8B6A07" w:rsidP="00066B74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  <w:tr w:rsidR="00586774" w:rsidRPr="00E72439" w:rsidTr="00066B74">
        <w:trPr>
          <w:trHeight w:val="187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586774" w:rsidP="00066B7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</w:tbl>
    <w:p w:rsidR="00586774" w:rsidRDefault="00586774" w:rsidP="00586774">
      <w:pPr>
        <w:jc w:val="center"/>
        <w:rPr>
          <w:b/>
          <w:szCs w:val="28"/>
          <w:lang w:val="uk-UA"/>
        </w:rPr>
      </w:pPr>
    </w:p>
    <w:p w:rsidR="0006080B" w:rsidRPr="00E72439" w:rsidRDefault="0006080B" w:rsidP="0006080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D64FB4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Pr="00D64FB4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№</w:t>
            </w:r>
          </w:p>
          <w:p w:rsidR="003966AE" w:rsidRPr="00D64FB4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D64FB4" w:rsidRDefault="003966AE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Кількість</w:t>
            </w:r>
          </w:p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годин</w:t>
            </w:r>
          </w:p>
        </w:tc>
      </w:tr>
      <w:tr w:rsidR="003966AE" w:rsidRPr="00D64FB4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заоч.</w:t>
            </w: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монтаж, технічне обслуговування та ремонт освітлювальних електроустановок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та ремонт електричних апаратів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Основи такелажних робіт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монтаж, технічне обслуговування і ремонт електричних машин змінного та постійного струмів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і ремонт трансформаторів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та ремонт побутових приладів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9026EF" w:rsidRPr="00D64FB4" w:rsidTr="00143742">
        <w:trPr>
          <w:trHeight w:val="267"/>
        </w:trPr>
        <w:tc>
          <w:tcPr>
            <w:tcW w:w="709" w:type="dxa"/>
            <w:shd w:val="clear" w:color="auto" w:fill="auto"/>
          </w:tcPr>
          <w:p w:rsidR="009026EF" w:rsidRPr="00D64FB4" w:rsidRDefault="009026EF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 xml:space="preserve">Будова, принцип роботи, технічне обслуговування та ремонт </w:t>
            </w:r>
            <w:r w:rsidRPr="00731BB4">
              <w:rPr>
                <w:sz w:val="24"/>
                <w:lang w:val="uk-UA"/>
              </w:rPr>
              <w:lastRenderedPageBreak/>
              <w:t>сонячних і вітрових енергоустановок потужністю до 50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9026EF" w:rsidRPr="00D64FB4" w:rsidRDefault="009026EF" w:rsidP="000F4772">
            <w:pPr>
              <w:jc w:val="center"/>
              <w:rPr>
                <w:lang w:val="uk-UA"/>
              </w:rPr>
            </w:pPr>
          </w:p>
        </w:tc>
      </w:tr>
      <w:tr w:rsidR="0006080B" w:rsidRPr="00E72439" w:rsidTr="00D64FB4">
        <w:tc>
          <w:tcPr>
            <w:tcW w:w="709" w:type="dxa"/>
            <w:shd w:val="clear" w:color="auto" w:fill="auto"/>
          </w:tcPr>
          <w:p w:rsidR="0006080B" w:rsidRPr="00D64FB4" w:rsidRDefault="0006080B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6080B" w:rsidRPr="00D64FB4" w:rsidRDefault="0006080B" w:rsidP="00D64FB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D64FB4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06080B" w:rsidRPr="00D64FB4" w:rsidRDefault="00F422CF" w:rsidP="000F4772">
            <w:pPr>
              <w:jc w:val="center"/>
              <w:rPr>
                <w:b/>
                <w:lang w:val="uk-UA"/>
              </w:rPr>
            </w:pPr>
            <w:r w:rsidRPr="00D64FB4">
              <w:rPr>
                <w:b/>
                <w:lang w:val="uk-UA"/>
              </w:rPr>
              <w:fldChar w:fldCharType="begin"/>
            </w:r>
            <w:r w:rsidRPr="00D64FB4">
              <w:rPr>
                <w:b/>
                <w:lang w:val="uk-UA"/>
              </w:rPr>
              <w:instrText xml:space="preserve"> =SUM(ABOVE) </w:instrText>
            </w:r>
            <w:r w:rsidRPr="00D64FB4">
              <w:rPr>
                <w:b/>
                <w:lang w:val="uk-UA"/>
              </w:rPr>
              <w:fldChar w:fldCharType="separate"/>
            </w:r>
            <w:r w:rsidR="009026EF">
              <w:rPr>
                <w:b/>
                <w:noProof/>
                <w:lang w:val="uk-UA"/>
              </w:rPr>
              <w:t>32</w:t>
            </w:r>
            <w:r w:rsidRPr="00D64FB4">
              <w:rPr>
                <w:b/>
                <w:lang w:val="uk-U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6080B" w:rsidRPr="00B764FA" w:rsidRDefault="0006080B" w:rsidP="000F4772">
            <w:pPr>
              <w:jc w:val="center"/>
              <w:rPr>
                <w:b/>
                <w:lang w:val="uk-UA"/>
              </w:rPr>
            </w:pPr>
          </w:p>
        </w:tc>
      </w:tr>
    </w:tbl>
    <w:p w:rsidR="0006080B" w:rsidRDefault="0006080B" w:rsidP="00911193">
      <w:pPr>
        <w:rPr>
          <w:b/>
          <w:szCs w:val="28"/>
          <w:lang w:val="uk-UA"/>
        </w:rPr>
      </w:pPr>
    </w:p>
    <w:p w:rsidR="00911193" w:rsidRPr="00E72439" w:rsidRDefault="00911193" w:rsidP="00911193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7. Теми лабораторних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F422CF" w:rsidRPr="00E72439" w:rsidTr="00F422CF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422CF" w:rsidRPr="00964553" w:rsidRDefault="00F422CF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F422CF" w:rsidRPr="00E72439" w:rsidTr="000F4772">
        <w:trPr>
          <w:trHeight w:val="299"/>
        </w:trPr>
        <w:tc>
          <w:tcPr>
            <w:tcW w:w="709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F422CF" w:rsidRPr="009255C2" w:rsidRDefault="00F422CF" w:rsidP="000F4772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87"/>
        </w:trPr>
        <w:tc>
          <w:tcPr>
            <w:tcW w:w="709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2CF" w:rsidRPr="009255C2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</w:tr>
    </w:tbl>
    <w:p w:rsidR="00911193" w:rsidRDefault="00911193" w:rsidP="00911193">
      <w:pPr>
        <w:rPr>
          <w:b/>
          <w:szCs w:val="28"/>
          <w:lang w:val="uk-UA"/>
        </w:rPr>
      </w:pPr>
    </w:p>
    <w:p w:rsidR="00586774" w:rsidRPr="00E72439" w:rsidRDefault="0006080B" w:rsidP="0058677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8"/>
        <w:gridCol w:w="992"/>
        <w:gridCol w:w="852"/>
      </w:tblGrid>
      <w:tr w:rsidR="00F422CF" w:rsidRPr="00E72439" w:rsidTr="00F422CF"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8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586774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монтаж, технічне обслуговування та ремонт освітлювальних електроустановок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та ремонт електричних апаратів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Основи такелажних робіт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монтаж, технічне обслуговування і ремонт електричних машин змінного та постійного струмів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і ремонт трансформаторів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технічне обслуговування та ремонт побутових приладів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9026EF" w:rsidRPr="00E72439" w:rsidTr="00726718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9026EF" w:rsidRPr="00F422CF" w:rsidRDefault="009026E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9026EF" w:rsidRPr="00731BB4" w:rsidRDefault="009026EF" w:rsidP="007F3FAA">
            <w:pPr>
              <w:rPr>
                <w:sz w:val="24"/>
                <w:lang w:val="uk-UA"/>
              </w:rPr>
            </w:pPr>
            <w:r w:rsidRPr="00731BB4">
              <w:rPr>
                <w:sz w:val="24"/>
                <w:lang w:val="uk-UA"/>
              </w:rPr>
              <w:t>Будова, принцип роботи, технічне обслуговування та ремонт сонячних і вітрових енергоустановок потужністю до 50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6EF" w:rsidRPr="00E72439" w:rsidRDefault="009026EF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9026EF" w:rsidRPr="00E72439" w:rsidRDefault="009026E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54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ind w:left="170"/>
              <w:jc w:val="center"/>
              <w:rPr>
                <w:lang w:val="uk-UA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F422CF" w:rsidRPr="000C39B5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0C39B5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0C39B5" w:rsidRDefault="00F422CF" w:rsidP="00066B74">
            <w:pPr>
              <w:jc w:val="center"/>
              <w:rPr>
                <w:b/>
                <w:lang w:val="uk-UA"/>
              </w:rPr>
            </w:pPr>
            <w:r w:rsidRPr="000C39B5">
              <w:rPr>
                <w:b/>
                <w:lang w:val="uk-UA"/>
              </w:rPr>
              <w:fldChar w:fldCharType="begin"/>
            </w:r>
            <w:r w:rsidRPr="000C39B5">
              <w:rPr>
                <w:b/>
                <w:lang w:val="uk-UA"/>
              </w:rPr>
              <w:instrText xml:space="preserve"> =SUM(ABOVE) </w:instrText>
            </w:r>
            <w:r w:rsidRPr="000C39B5">
              <w:rPr>
                <w:b/>
                <w:lang w:val="uk-UA"/>
              </w:rPr>
              <w:fldChar w:fldCharType="separate"/>
            </w:r>
            <w:r w:rsidR="009026EF">
              <w:rPr>
                <w:b/>
                <w:noProof/>
                <w:lang w:val="uk-UA"/>
              </w:rPr>
              <w:t>40</w:t>
            </w:r>
            <w:r w:rsidRPr="000C39B5">
              <w:rPr>
                <w:b/>
                <w:lang w:val="uk-UA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F422CF" w:rsidRPr="00B764FA" w:rsidRDefault="00F422CF" w:rsidP="00066B74">
            <w:pPr>
              <w:jc w:val="center"/>
              <w:rPr>
                <w:b/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6946"/>
        <w:rPr>
          <w:lang w:val="uk-UA"/>
        </w:rPr>
      </w:pPr>
      <w:r w:rsidRPr="00E72439">
        <w:rPr>
          <w:lang w:val="uk-UA"/>
        </w:rPr>
        <w:t xml:space="preserve">                                                                                                             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9. Індивідуальні завдання</w:t>
      </w:r>
    </w:p>
    <w:p w:rsidR="00586774" w:rsidRPr="00EC50A5" w:rsidRDefault="00586774" w:rsidP="00586774">
      <w:pPr>
        <w:ind w:left="142" w:firstLine="567"/>
        <w:rPr>
          <w:b/>
          <w:szCs w:val="28"/>
          <w:lang w:val="uk-UA"/>
        </w:rPr>
      </w:pPr>
      <w:r w:rsidRPr="00EC50A5">
        <w:rPr>
          <w:color w:val="000000"/>
          <w:szCs w:val="28"/>
          <w:lang w:val="uk-UA"/>
        </w:rPr>
        <w:t>Виконання на практичних заняттях</w:t>
      </w:r>
      <w:r>
        <w:rPr>
          <w:color w:val="000000"/>
          <w:szCs w:val="28"/>
          <w:lang w:val="uk-UA"/>
        </w:rPr>
        <w:t xml:space="preserve"> завдань видани</w:t>
      </w:r>
      <w:r w:rsidR="00804EA1">
        <w:rPr>
          <w:color w:val="000000"/>
          <w:szCs w:val="28"/>
          <w:lang w:val="uk-UA"/>
        </w:rPr>
        <w:t>х майстром виробничого навчання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10. Методи навчання</w:t>
      </w:r>
    </w:p>
    <w:p w:rsidR="00586774" w:rsidRDefault="00586774" w:rsidP="0058677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Дослідницький, </w:t>
      </w:r>
      <w:r w:rsidR="00804EA1">
        <w:rPr>
          <w:szCs w:val="20"/>
          <w:lang w:val="uk-UA"/>
        </w:rPr>
        <w:t>а</w:t>
      </w:r>
      <w:r w:rsidR="00804EA1" w:rsidRPr="00804EA1">
        <w:rPr>
          <w:szCs w:val="20"/>
          <w:lang w:val="uk-UA"/>
        </w:rPr>
        <w:t>бстрактно-дедуктивний</w:t>
      </w:r>
      <w:r>
        <w:rPr>
          <w:szCs w:val="20"/>
          <w:lang w:val="uk-UA"/>
        </w:rPr>
        <w:t>,</w:t>
      </w:r>
      <w:r w:rsidRPr="00754D42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репродуктивний, пояснювально-ілюстративний.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11. Методи контролю</w:t>
      </w:r>
    </w:p>
    <w:p w:rsidR="00586774" w:rsidRPr="00021F96" w:rsidRDefault="00586774" w:rsidP="00586774">
      <w:pPr>
        <w:ind w:firstLine="567"/>
        <w:rPr>
          <w:szCs w:val="28"/>
          <w:lang w:val="uk-UA"/>
        </w:rPr>
      </w:pPr>
      <w:r w:rsidRPr="00021F96">
        <w:rPr>
          <w:szCs w:val="28"/>
          <w:lang w:val="uk-UA"/>
        </w:rPr>
        <w:t>Усна</w:t>
      </w:r>
      <w:r>
        <w:rPr>
          <w:szCs w:val="28"/>
          <w:lang w:val="uk-UA"/>
        </w:rPr>
        <w:t xml:space="preserve"> та </w:t>
      </w:r>
      <w:r w:rsidRPr="00021F96">
        <w:rPr>
          <w:szCs w:val="28"/>
          <w:lang w:val="uk-UA"/>
        </w:rPr>
        <w:t>письмова</w:t>
      </w:r>
      <w:r>
        <w:rPr>
          <w:szCs w:val="28"/>
          <w:lang w:val="uk-UA"/>
        </w:rPr>
        <w:t xml:space="preserve"> </w:t>
      </w:r>
      <w:r w:rsidRPr="00021F96">
        <w:rPr>
          <w:szCs w:val="28"/>
          <w:lang w:val="uk-UA"/>
        </w:rPr>
        <w:t>перевірка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тести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самоконтроль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C50A5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12. Розподіл балів, які отримують студенти</w:t>
      </w:r>
    </w:p>
    <w:p w:rsidR="00586774" w:rsidRPr="00E72439" w:rsidRDefault="00586774" w:rsidP="00586774">
      <w:pPr>
        <w:pStyle w:val="7"/>
        <w:ind w:firstLine="708"/>
        <w:jc w:val="left"/>
        <w:rPr>
          <w:b w:val="0"/>
          <w:i/>
          <w:sz w:val="24"/>
        </w:rPr>
      </w:pPr>
      <w:r w:rsidRPr="00E72439">
        <w:rPr>
          <w:b w:val="0"/>
          <w:i/>
          <w:sz w:val="24"/>
        </w:rPr>
        <w:t>Приклад для заліку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5"/>
        <w:gridCol w:w="535"/>
        <w:gridCol w:w="535"/>
        <w:gridCol w:w="528"/>
        <w:gridCol w:w="528"/>
        <w:gridCol w:w="528"/>
        <w:gridCol w:w="719"/>
        <w:gridCol w:w="711"/>
        <w:gridCol w:w="670"/>
        <w:gridCol w:w="670"/>
        <w:gridCol w:w="675"/>
        <w:gridCol w:w="668"/>
        <w:gridCol w:w="668"/>
        <w:gridCol w:w="668"/>
        <w:gridCol w:w="892"/>
      </w:tblGrid>
      <w:tr w:rsidR="00586774" w:rsidRPr="00E72439" w:rsidTr="008B6A07">
        <w:tc>
          <w:tcPr>
            <w:tcW w:w="9076" w:type="dxa"/>
            <w:gridSpan w:val="1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Сума</w:t>
            </w:r>
          </w:p>
        </w:tc>
      </w:tr>
      <w:tr w:rsidR="008B6A07" w:rsidRPr="00E72439" w:rsidTr="008B6A07">
        <w:tc>
          <w:tcPr>
            <w:tcW w:w="3780" w:type="dxa"/>
            <w:gridSpan w:val="7"/>
            <w:shd w:val="clear" w:color="auto" w:fill="auto"/>
          </w:tcPr>
          <w:p w:rsidR="008B6A07" w:rsidRPr="008B6A07" w:rsidRDefault="008B6A07" w:rsidP="00066B74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4036" w:type="dxa"/>
            <w:gridSpan w:val="6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AA4260">
              <w:rPr>
                <w:lang w:val="uk-UA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8B6A07" w:rsidRPr="00E72439" w:rsidRDefault="008B6A07" w:rsidP="00066B74">
            <w:pPr>
              <w:jc w:val="right"/>
              <w:rPr>
                <w:lang w:val="uk-UA"/>
              </w:rPr>
            </w:pPr>
          </w:p>
        </w:tc>
      </w:tr>
      <w:tr w:rsidR="00586774" w:rsidRPr="00E72439" w:rsidTr="008B6A07">
        <w:trPr>
          <w:trHeight w:val="240"/>
        </w:trPr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Т13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100</w:t>
            </w:r>
          </w:p>
        </w:tc>
      </w:tr>
      <w:tr w:rsidR="00586774" w:rsidRPr="00E72439" w:rsidTr="008B6A07"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8" w:type="dxa"/>
            <w:vMerge/>
            <w:shd w:val="clear" w:color="auto" w:fill="auto"/>
          </w:tcPr>
          <w:p w:rsidR="00586774" w:rsidRPr="00E72439" w:rsidRDefault="00586774" w:rsidP="00066B74">
            <w:pPr>
              <w:jc w:val="right"/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firstLine="600"/>
        <w:rPr>
          <w:lang w:val="uk-UA"/>
        </w:rPr>
      </w:pPr>
      <w:r w:rsidRPr="00E72439">
        <w:rPr>
          <w:lang w:val="uk-UA"/>
        </w:rPr>
        <w:t>Т1, Т2 ... Т9 – теми змістових модулів.</w:t>
      </w:r>
    </w:p>
    <w:p w:rsidR="00586774" w:rsidRDefault="00586774" w:rsidP="00586774">
      <w:pPr>
        <w:ind w:firstLine="600"/>
        <w:rPr>
          <w:sz w:val="24"/>
          <w:lang w:val="uk-UA"/>
        </w:rPr>
      </w:pPr>
    </w:p>
    <w:p w:rsidR="00586774" w:rsidRPr="00E72439" w:rsidRDefault="00586774" w:rsidP="00586774">
      <w:pPr>
        <w:jc w:val="center"/>
        <w:rPr>
          <w:b/>
          <w:bCs/>
          <w:lang w:val="uk-UA"/>
        </w:rPr>
      </w:pPr>
      <w:r w:rsidRPr="00E72439">
        <w:rPr>
          <w:b/>
          <w:bCs/>
          <w:lang w:val="uk-UA"/>
        </w:rPr>
        <w:t>Шкала оцінювання: національна та ECTS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3261"/>
        <w:gridCol w:w="2551"/>
      </w:tblGrid>
      <w:tr w:rsidR="00586774" w:rsidRPr="00E72439" w:rsidTr="00066B74">
        <w:trPr>
          <w:trHeight w:val="450"/>
        </w:trPr>
        <w:tc>
          <w:tcPr>
            <w:tcW w:w="2127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</w:t>
            </w:r>
            <w:r w:rsidRPr="00E7243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72439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12" w:type="dxa"/>
            <w:gridSpan w:val="2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86774" w:rsidRPr="00E72439" w:rsidTr="00066B74">
        <w:trPr>
          <w:trHeight w:val="450"/>
        </w:trPr>
        <w:tc>
          <w:tcPr>
            <w:tcW w:w="2127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екзамену, курсового проекту (роботи),</w:t>
            </w:r>
          </w:p>
          <w:p w:rsidR="00586774" w:rsidRPr="00E72439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261" w:type="dxa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551" w:type="dxa"/>
            <w:vMerge w:val="restart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86774" w:rsidRPr="00E72439" w:rsidTr="00066B74">
        <w:trPr>
          <w:trHeight w:val="194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можливістю повторного складання</w:t>
            </w:r>
          </w:p>
        </w:tc>
        <w:tc>
          <w:tcPr>
            <w:tcW w:w="2551" w:type="dxa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 зараховано з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можливістю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повторного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складання</w:t>
            </w:r>
          </w:p>
        </w:tc>
      </w:tr>
      <w:tr w:rsidR="00586774" w:rsidRPr="00E72439" w:rsidTr="00066B74">
        <w:trPr>
          <w:trHeight w:val="708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обов’язковим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повторним вивченням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дисципліни</w:t>
            </w:r>
          </w:p>
        </w:tc>
        <w:tc>
          <w:tcPr>
            <w:tcW w:w="2551" w:type="dxa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86774" w:rsidRPr="00E72439" w:rsidRDefault="00586774" w:rsidP="00586774">
      <w:pPr>
        <w:shd w:val="clear" w:color="auto" w:fill="FFFFFF"/>
        <w:jc w:val="right"/>
        <w:rPr>
          <w:spacing w:val="-4"/>
          <w:lang w:val="uk-UA"/>
        </w:rPr>
      </w:pPr>
    </w:p>
    <w:p w:rsidR="00586774" w:rsidRPr="00E72439" w:rsidRDefault="00586774" w:rsidP="00586774">
      <w:pPr>
        <w:shd w:val="clear" w:color="auto" w:fill="FFFFFF"/>
        <w:jc w:val="center"/>
        <w:rPr>
          <w:b/>
          <w:lang w:val="uk-UA"/>
        </w:rPr>
      </w:pPr>
      <w:r w:rsidRPr="00E72439">
        <w:rPr>
          <w:b/>
          <w:lang w:val="uk-UA"/>
        </w:rPr>
        <w:t>13. Методичне забезпечення</w:t>
      </w:r>
    </w:p>
    <w:p w:rsidR="00F9281E" w:rsidRDefault="00F9281E" w:rsidP="00F9281E">
      <w:pPr>
        <w:pStyle w:val="11"/>
        <w:numPr>
          <w:ilvl w:val="0"/>
          <w:numId w:val="23"/>
        </w:numPr>
        <w:shd w:val="clear" w:color="auto" w:fill="auto"/>
        <w:tabs>
          <w:tab w:val="left" w:pos="682"/>
        </w:tabs>
        <w:ind w:left="680" w:right="60" w:hanging="320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 xml:space="preserve"> "</w:t>
      </w:r>
      <w:proofErr w:type="spellStart"/>
      <w:proofErr w:type="gramStart"/>
      <w:r>
        <w:t>Вступ</w:t>
      </w:r>
      <w:proofErr w:type="spellEnd"/>
      <w:proofErr w:type="gramEnd"/>
      <w:r>
        <w:t xml:space="preserve"> до </w:t>
      </w:r>
      <w:proofErr w:type="spellStart"/>
      <w:r>
        <w:t>фаху</w:t>
      </w:r>
      <w:proofErr w:type="spellEnd"/>
      <w:r>
        <w:t xml:space="preserve"> та </w:t>
      </w:r>
      <w:proofErr w:type="spellStart"/>
      <w:r>
        <w:t>виробниче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"., Кирисов І.Г., 2015</w:t>
      </w:r>
    </w:p>
    <w:p w:rsidR="00F9281E" w:rsidRDefault="00F9281E" w:rsidP="00F9281E">
      <w:pPr>
        <w:pStyle w:val="11"/>
        <w:numPr>
          <w:ilvl w:val="0"/>
          <w:numId w:val="23"/>
        </w:numPr>
        <w:shd w:val="clear" w:color="auto" w:fill="auto"/>
        <w:tabs>
          <w:tab w:val="left" w:pos="666"/>
        </w:tabs>
        <w:ind w:left="680"/>
        <w:jc w:val="left"/>
      </w:pPr>
      <w:r>
        <w:t xml:space="preserve">Конспект </w:t>
      </w:r>
      <w:proofErr w:type="spellStart"/>
      <w:r>
        <w:t>лекцій</w:t>
      </w:r>
      <w:proofErr w:type="spellEnd"/>
      <w:r>
        <w:t xml:space="preserve"> з курсу </w:t>
      </w:r>
      <w:proofErr w:type="spellStart"/>
      <w:proofErr w:type="gramStart"/>
      <w:r>
        <w:t>Вступ</w:t>
      </w:r>
      <w:proofErr w:type="spellEnd"/>
      <w:proofErr w:type="gramEnd"/>
      <w:r>
        <w:t xml:space="preserve"> до </w:t>
      </w:r>
      <w:proofErr w:type="spellStart"/>
      <w:r>
        <w:t>фаху</w:t>
      </w:r>
      <w:proofErr w:type="spellEnd"/>
      <w:r>
        <w:t>.</w:t>
      </w:r>
    </w:p>
    <w:p w:rsidR="00586774" w:rsidRPr="00B648C6" w:rsidRDefault="00F9281E" w:rsidP="00F9281E">
      <w:pPr>
        <w:pStyle w:val="11"/>
        <w:numPr>
          <w:ilvl w:val="0"/>
          <w:numId w:val="23"/>
        </w:numPr>
        <w:shd w:val="clear" w:color="auto" w:fill="auto"/>
        <w:tabs>
          <w:tab w:val="left" w:pos="666"/>
        </w:tabs>
        <w:ind w:left="680"/>
        <w:jc w:val="left"/>
        <w:rPr>
          <w:szCs w:val="28"/>
          <w:lang w:val="uk-UA"/>
        </w:rPr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з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при кредитно-</w:t>
      </w:r>
      <w:proofErr w:type="spellStart"/>
      <w:r>
        <w:t>модульній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 w:rsidR="00586774" w:rsidRPr="00B648C6">
        <w:rPr>
          <w:color w:val="000000"/>
          <w:szCs w:val="28"/>
          <w:lang w:val="uk-UA"/>
        </w:rPr>
        <w:t>.</w:t>
      </w:r>
    </w:p>
    <w:p w:rsidR="00586774" w:rsidRDefault="00586774" w:rsidP="00586774">
      <w:pPr>
        <w:shd w:val="clear" w:color="auto" w:fill="FFFFFF"/>
        <w:jc w:val="center"/>
        <w:rPr>
          <w:b/>
          <w:lang w:val="uk-UA"/>
        </w:rPr>
      </w:pP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lang w:val="uk-UA"/>
        </w:rPr>
        <w:t>14. Рекомендована література</w:t>
      </w: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bCs/>
          <w:spacing w:val="-6"/>
          <w:lang w:val="uk-UA"/>
        </w:rPr>
        <w:t>Базова</w:t>
      </w:r>
    </w:p>
    <w:p w:rsidR="00A15069" w:rsidRP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proofErr w:type="spellStart"/>
      <w:r w:rsidRPr="00A15069">
        <w:t>Гуржій</w:t>
      </w:r>
      <w:proofErr w:type="spellEnd"/>
      <w:r w:rsidRPr="00A15069">
        <w:t xml:space="preserve"> А.М., </w:t>
      </w:r>
      <w:proofErr w:type="spellStart"/>
      <w:r w:rsidRPr="00A15069">
        <w:t>ПоворознюкН.І</w:t>
      </w:r>
      <w:proofErr w:type="spellEnd"/>
      <w:r w:rsidRPr="00A15069">
        <w:t xml:space="preserve">. </w:t>
      </w:r>
      <w:proofErr w:type="spellStart"/>
      <w:r w:rsidRPr="00A15069">
        <w:t>Електричні</w:t>
      </w:r>
      <w:proofErr w:type="spellEnd"/>
      <w:r w:rsidRPr="00A15069">
        <w:t xml:space="preserve"> і </w:t>
      </w:r>
      <w:proofErr w:type="spellStart"/>
      <w:r w:rsidRPr="00A15069">
        <w:t>радіотехнічні</w:t>
      </w:r>
      <w:proofErr w:type="spellEnd"/>
      <w:r w:rsidRPr="00A15069">
        <w:t xml:space="preserve"> </w:t>
      </w:r>
      <w:proofErr w:type="spellStart"/>
      <w:r w:rsidRPr="00A15069">
        <w:t>вимірювання</w:t>
      </w:r>
      <w:proofErr w:type="spellEnd"/>
      <w:proofErr w:type="gramStart"/>
      <w:r w:rsidRPr="00A15069">
        <w:t xml:space="preserve"> К</w:t>
      </w:r>
      <w:proofErr w:type="gramEnd"/>
      <w:r w:rsidRPr="00A15069">
        <w:t xml:space="preserve">: </w:t>
      </w:r>
      <w:proofErr w:type="spellStart"/>
      <w:r w:rsidRPr="00A15069">
        <w:t>Навчальна</w:t>
      </w:r>
      <w:proofErr w:type="spellEnd"/>
      <w:r w:rsidRPr="00A15069">
        <w:t xml:space="preserve"> книга 2002р.</w:t>
      </w:r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 xml:space="preserve">Кондратюк С.Є. </w:t>
      </w:r>
      <w:proofErr w:type="spellStart"/>
      <w:r>
        <w:t>Металознавство</w:t>
      </w:r>
      <w:proofErr w:type="spellEnd"/>
      <w:r>
        <w:t xml:space="preserve"> та </w:t>
      </w:r>
      <w:proofErr w:type="spellStart"/>
      <w:r>
        <w:t>обробка</w:t>
      </w:r>
      <w:proofErr w:type="spellEnd"/>
      <w:r>
        <w:t xml:space="preserve"> металів2000р</w:t>
      </w:r>
      <w:proofErr w:type="gramStart"/>
      <w:r>
        <w:t>.К</w:t>
      </w:r>
      <w:proofErr w:type="gramEnd"/>
      <w:r>
        <w:t xml:space="preserve">: </w:t>
      </w:r>
      <w:proofErr w:type="spellStart"/>
      <w:r>
        <w:t>Вікторія</w:t>
      </w:r>
      <w:proofErr w:type="spellEnd"/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proofErr w:type="spellStart"/>
      <w:r>
        <w:t>Макієнко</w:t>
      </w:r>
      <w:proofErr w:type="spellEnd"/>
      <w:r>
        <w:t xml:space="preserve"> М.І. </w:t>
      </w:r>
      <w:proofErr w:type="spellStart"/>
      <w:r>
        <w:t>Загальний</w:t>
      </w:r>
      <w:proofErr w:type="spellEnd"/>
      <w:r>
        <w:t xml:space="preserve"> курс </w:t>
      </w:r>
      <w:proofErr w:type="spellStart"/>
      <w:r>
        <w:t>слюсарної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1994р К: </w:t>
      </w:r>
      <w:proofErr w:type="spellStart"/>
      <w:r>
        <w:t>Вища</w:t>
      </w:r>
      <w:proofErr w:type="spellEnd"/>
      <w:r>
        <w:t xml:space="preserve"> школа</w:t>
      </w:r>
      <w:proofErr w:type="gramStart"/>
      <w:r>
        <w:t xml:space="preserve"> .</w:t>
      </w:r>
      <w:proofErr w:type="gramEnd"/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 xml:space="preserve">Попов Ю.П., </w:t>
      </w:r>
      <w:proofErr w:type="spellStart"/>
      <w:r>
        <w:t>Шовкошитний</w:t>
      </w:r>
      <w:proofErr w:type="spellEnd"/>
      <w:r>
        <w:t xml:space="preserve"> І.І.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електротехніки</w:t>
      </w:r>
      <w:proofErr w:type="spellEnd"/>
      <w:r>
        <w:t xml:space="preserve">, </w:t>
      </w:r>
      <w:proofErr w:type="spellStart"/>
      <w:r>
        <w:t>раді</w:t>
      </w:r>
      <w:proofErr w:type="gramStart"/>
      <w:r>
        <w:t>о</w:t>
      </w:r>
      <w:proofErr w:type="spellEnd"/>
      <w:proofErr w:type="gramEnd"/>
      <w:r>
        <w:t xml:space="preserve"> та мікроелектроніки2001р. </w:t>
      </w:r>
      <w:proofErr w:type="spellStart"/>
      <w:r>
        <w:t>ЛЮріана</w:t>
      </w:r>
      <w:proofErr w:type="spellEnd"/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 xml:space="preserve">Принц </w:t>
      </w:r>
      <w:proofErr w:type="spellStart"/>
      <w:r>
        <w:t>М.В.Димбалістий</w:t>
      </w:r>
      <w:proofErr w:type="spellEnd"/>
      <w:r>
        <w:t xml:space="preserve"> В.М.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. Монтаж, </w:t>
      </w:r>
      <w:proofErr w:type="spellStart"/>
      <w:r>
        <w:t>обслуговування</w:t>
      </w:r>
      <w:proofErr w:type="spellEnd"/>
      <w:r>
        <w:t xml:space="preserve"> та ремонт2003р</w:t>
      </w:r>
      <w:proofErr w:type="gramStart"/>
      <w:r>
        <w:t>.Л</w:t>
      </w:r>
      <w:proofErr w:type="gramEnd"/>
      <w:r>
        <w:t xml:space="preserve">: </w:t>
      </w:r>
      <w:proofErr w:type="spellStart"/>
      <w:r>
        <w:t>Оріана</w:t>
      </w:r>
      <w:proofErr w:type="spellEnd"/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 xml:space="preserve">Шаповаленко О.Г. Основа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 2002р</w:t>
      </w:r>
      <w:proofErr w:type="gramStart"/>
      <w:r>
        <w:t>.К</w:t>
      </w:r>
      <w:proofErr w:type="gramEnd"/>
      <w:r>
        <w:t>:Лебідь</w:t>
      </w:r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 xml:space="preserve">Бондар </w:t>
      </w:r>
      <w:proofErr w:type="spellStart"/>
      <w:r>
        <w:t>В.М.,Гаврилюк</w:t>
      </w:r>
      <w:proofErr w:type="spellEnd"/>
      <w:r>
        <w:t xml:space="preserve"> В.А. Практична електротехніка1997р</w:t>
      </w:r>
      <w:proofErr w:type="gramStart"/>
      <w:r>
        <w:t>.К</w:t>
      </w:r>
      <w:proofErr w:type="gramEnd"/>
      <w:r>
        <w:t>: Веселка</w:t>
      </w:r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proofErr w:type="spellStart"/>
      <w:r>
        <w:t>АнісімовМ.В</w:t>
      </w:r>
      <w:proofErr w:type="spellEnd"/>
      <w:r>
        <w:t xml:space="preserve">. </w:t>
      </w:r>
      <w:proofErr w:type="spellStart"/>
      <w:r>
        <w:t>Освітлення</w:t>
      </w:r>
      <w:proofErr w:type="spellEnd"/>
      <w:r>
        <w:t xml:space="preserve"> і </w:t>
      </w:r>
      <w:proofErr w:type="spellStart"/>
      <w:r>
        <w:t>силове</w:t>
      </w:r>
      <w:proofErr w:type="spellEnd"/>
      <w:r>
        <w:t xml:space="preserve"> </w:t>
      </w:r>
      <w:proofErr w:type="spellStart"/>
      <w:r>
        <w:t>електроустаткування</w:t>
      </w:r>
      <w:proofErr w:type="spellEnd"/>
      <w:r>
        <w:t xml:space="preserve"> 1997р. К</w:t>
      </w:r>
      <w:proofErr w:type="gramStart"/>
      <w:r>
        <w:t>:Л</w:t>
      </w:r>
      <w:proofErr w:type="gramEnd"/>
      <w:r>
        <w:t>ебідь</w:t>
      </w:r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proofErr w:type="spellStart"/>
      <w:r>
        <w:t>Артюх</w:t>
      </w:r>
      <w:proofErr w:type="spellEnd"/>
      <w:r>
        <w:t xml:space="preserve"> С. Ф. </w:t>
      </w:r>
      <w:proofErr w:type="spellStart"/>
      <w:proofErr w:type="gramStart"/>
      <w:r>
        <w:t>Вступ</w:t>
      </w:r>
      <w:proofErr w:type="spellEnd"/>
      <w:proofErr w:type="gramEnd"/>
      <w:r>
        <w:t xml:space="preserve"> до </w:t>
      </w:r>
      <w:proofErr w:type="spellStart"/>
      <w:r>
        <w:t>спеціальності</w:t>
      </w:r>
      <w:proofErr w:type="spellEnd"/>
      <w:r>
        <w:t xml:space="preserve"> "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Електроенергетика</w:t>
      </w:r>
      <w:proofErr w:type="spellEnd"/>
      <w:r>
        <w:t xml:space="preserve">". </w:t>
      </w:r>
      <w:proofErr w:type="spellStart"/>
      <w:r>
        <w:t>Навч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., 1998</w:t>
      </w:r>
    </w:p>
    <w:p w:rsidR="00A15069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</w:pPr>
      <w:r>
        <w:t>Кудрин</w:t>
      </w:r>
      <w:r>
        <w:tab/>
        <w:t xml:space="preserve">Б. И. </w:t>
      </w:r>
      <w:proofErr w:type="spellStart"/>
      <w:r>
        <w:t>Злектроснабжение</w:t>
      </w:r>
      <w:proofErr w:type="spellEnd"/>
      <w:r>
        <w:t xml:space="preserve"> </w:t>
      </w:r>
      <w:proofErr w:type="spellStart"/>
      <w:r>
        <w:t>промьішленньїх</w:t>
      </w:r>
      <w:proofErr w:type="spellEnd"/>
      <w:r>
        <w:t xml:space="preserve"> предприятий: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по спец. "</w:t>
      </w:r>
      <w:proofErr w:type="spellStart"/>
      <w:r>
        <w:t>Злектроснабжение</w:t>
      </w:r>
      <w:proofErr w:type="spellEnd"/>
      <w:r>
        <w:t xml:space="preserve"> </w:t>
      </w:r>
      <w:proofErr w:type="spellStart"/>
      <w:r>
        <w:t>пром</w:t>
      </w:r>
      <w:proofErr w:type="spellEnd"/>
      <w:r>
        <w:t xml:space="preserve">. предприятий"/ Б. И. </w:t>
      </w:r>
      <w:r>
        <w:lastRenderedPageBreak/>
        <w:t xml:space="preserve">Кудрин, В. В. Прокопчик. - Минск: </w:t>
      </w:r>
      <w:proofErr w:type="spellStart"/>
      <w:r>
        <w:t>Вьішзйш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1988. - 357 с.</w:t>
      </w:r>
    </w:p>
    <w:p w:rsidR="001409E2" w:rsidRPr="0079768C" w:rsidRDefault="00A15069" w:rsidP="00A15069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r>
        <w:t>Рожкова</w:t>
      </w:r>
      <w:r>
        <w:tab/>
        <w:t xml:space="preserve">Л. Д. </w:t>
      </w:r>
      <w:proofErr w:type="spellStart"/>
      <w:r>
        <w:t>Злектрооборудование</w:t>
      </w:r>
      <w:proofErr w:type="spellEnd"/>
      <w:r>
        <w:t xml:space="preserve"> </w:t>
      </w:r>
      <w:proofErr w:type="spellStart"/>
      <w:r>
        <w:t>злектрических</w:t>
      </w:r>
      <w:proofErr w:type="spellEnd"/>
      <w:r>
        <w:t xml:space="preserve"> станций </w:t>
      </w:r>
      <w:r>
        <w:rPr>
          <w:vertAlign w:val="superscript"/>
        </w:rPr>
        <w:t>т</w:t>
      </w:r>
      <w:r>
        <w:t xml:space="preserve">: подстанций: учебник для ср. проф. образования по </w:t>
      </w:r>
      <w:proofErr w:type="gramStart"/>
      <w:r>
        <w:t>спец</w:t>
      </w:r>
      <w:proofErr w:type="gramEnd"/>
      <w:r>
        <w:t>. 1001 "</w:t>
      </w:r>
      <w:proofErr w:type="spellStart"/>
      <w:r>
        <w:t>Злектрич</w:t>
      </w:r>
      <w:proofErr w:type="spellEnd"/>
      <w:r>
        <w:t xml:space="preserve">. станции, сети и </w:t>
      </w:r>
      <w:proofErr w:type="spellStart"/>
      <w:r>
        <w:t>системи</w:t>
      </w:r>
      <w:proofErr w:type="spellEnd"/>
      <w:r>
        <w:t xml:space="preserve">", 2102 "Релейная защита и автоматизация </w:t>
      </w:r>
      <w:proofErr w:type="spellStart"/>
      <w:r>
        <w:t>злектрознерг</w:t>
      </w:r>
      <w:proofErr w:type="spellEnd"/>
      <w:r>
        <w:t xml:space="preserve">. систем"/ Л. Д. Рожкова, Л. К. </w:t>
      </w:r>
      <w:proofErr w:type="spellStart"/>
      <w:r>
        <w:t>Карнеева</w:t>
      </w:r>
      <w:proofErr w:type="spellEnd"/>
      <w:r>
        <w:t xml:space="preserve">, Т. В. </w:t>
      </w:r>
      <w:proofErr w:type="spellStart"/>
      <w:r>
        <w:t>Чиркова</w:t>
      </w:r>
      <w:proofErr w:type="spellEnd"/>
      <w:r>
        <w:t>. - М.: Академия, 2004 - 448с</w:t>
      </w:r>
      <w:r w:rsidR="001409E2" w:rsidRPr="0079768C">
        <w:rPr>
          <w:szCs w:val="28"/>
          <w:lang w:val="uk-UA"/>
        </w:rPr>
        <w:t>.</w:t>
      </w:r>
    </w:p>
    <w:p w:rsidR="001409E2" w:rsidRPr="0079768C" w:rsidRDefault="001409E2" w:rsidP="001409E2">
      <w:pPr>
        <w:widowControl w:val="0"/>
        <w:spacing w:after="160" w:line="259" w:lineRule="auto"/>
        <w:jc w:val="center"/>
        <w:rPr>
          <w:b/>
          <w:szCs w:val="28"/>
          <w:lang w:val="uk-UA"/>
        </w:rPr>
      </w:pPr>
      <w:r w:rsidRPr="0079768C">
        <w:rPr>
          <w:b/>
          <w:szCs w:val="28"/>
          <w:lang w:val="uk-UA"/>
        </w:rPr>
        <w:t>Додаткова (допоміжна) література</w:t>
      </w:r>
    </w:p>
    <w:p w:rsidR="00A15069" w:rsidRDefault="00A15069" w:rsidP="00A15069">
      <w:pPr>
        <w:pStyle w:val="ae"/>
        <w:widowControl w:val="0"/>
        <w:numPr>
          <w:ilvl w:val="0"/>
          <w:numId w:val="21"/>
        </w:numPr>
        <w:spacing w:after="160" w:line="259" w:lineRule="auto"/>
      </w:pPr>
      <w:proofErr w:type="spellStart"/>
      <w:r>
        <w:t>Неклепаев</w:t>
      </w:r>
      <w:proofErr w:type="spellEnd"/>
      <w:r>
        <w:t xml:space="preserve"> Борис Николаевич. </w:t>
      </w:r>
      <w:proofErr w:type="spellStart"/>
      <w:r>
        <w:t>Злектрическая</w:t>
      </w:r>
      <w:proofErr w:type="spellEnd"/>
      <w:r>
        <w:t xml:space="preserve"> часть </w:t>
      </w:r>
      <w:proofErr w:type="spellStart"/>
      <w:r>
        <w:t>злектростанций</w:t>
      </w:r>
      <w:proofErr w:type="spellEnd"/>
      <w:r>
        <w:t xml:space="preserve"> и подстанций: </w:t>
      </w:r>
      <w:proofErr w:type="spellStart"/>
      <w:r>
        <w:t>Справочньїе</w:t>
      </w:r>
      <w:proofErr w:type="spellEnd"/>
      <w:r>
        <w:t xml:space="preserve"> </w:t>
      </w:r>
      <w:proofErr w:type="spellStart"/>
      <w:r>
        <w:t>материальї</w:t>
      </w:r>
      <w:proofErr w:type="spellEnd"/>
      <w:r>
        <w:t xml:space="preserve"> для курсового и дипломного проектирования: Учеб. пособие для вузов по спец. "</w:t>
      </w:r>
      <w:proofErr w:type="spellStart"/>
      <w:r>
        <w:t>Злектрические</w:t>
      </w:r>
      <w:proofErr w:type="spellEnd"/>
      <w:r>
        <w:t xml:space="preserve"> станции"/ Б. Н. </w:t>
      </w:r>
      <w:proofErr w:type="spellStart"/>
      <w:r>
        <w:t>Неклепаев</w:t>
      </w:r>
      <w:proofErr w:type="spellEnd"/>
      <w:r>
        <w:t xml:space="preserve">, И. П. Крючков. - 4-е изд., </w:t>
      </w:r>
      <w:proofErr w:type="spellStart"/>
      <w:r>
        <w:t>перераб</w:t>
      </w:r>
      <w:proofErr w:type="spellEnd"/>
      <w:r>
        <w:t>. и доп</w:t>
      </w:r>
      <w:proofErr w:type="gramStart"/>
      <w:r>
        <w:t xml:space="preserve">.. - </w:t>
      </w:r>
      <w:proofErr w:type="gramEnd"/>
      <w:r>
        <w:t xml:space="preserve">М.: </w:t>
      </w:r>
      <w:proofErr w:type="spellStart"/>
      <w:r>
        <w:t>Знергоатомиздат</w:t>
      </w:r>
      <w:proofErr w:type="spellEnd"/>
      <w:r>
        <w:t>, 1989. - 607 с</w:t>
      </w:r>
      <w:r>
        <w:t xml:space="preserve"> </w:t>
      </w:r>
      <w:r>
        <w:t>Баков Юрий Васильевич</w:t>
      </w:r>
    </w:p>
    <w:p w:rsidR="001409E2" w:rsidRDefault="00A15069" w:rsidP="00A15069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r>
        <w:t xml:space="preserve">Проектирование </w:t>
      </w:r>
      <w:proofErr w:type="spellStart"/>
      <w:r>
        <w:t>злектрической</w:t>
      </w:r>
      <w:proofErr w:type="spellEnd"/>
      <w:r>
        <w:t xml:space="preserve"> части </w:t>
      </w:r>
      <w:proofErr w:type="spellStart"/>
      <w:r>
        <w:t>злектростанций</w:t>
      </w:r>
      <w:proofErr w:type="spellEnd"/>
      <w:r>
        <w:t xml:space="preserve"> с применением ЗВМ: Учебное пособие для вузов по </w:t>
      </w:r>
      <w:proofErr w:type="gramStart"/>
      <w:r>
        <w:t>спец</w:t>
      </w:r>
      <w:proofErr w:type="gramEnd"/>
      <w:r>
        <w:t>. "</w:t>
      </w:r>
      <w:proofErr w:type="spellStart"/>
      <w:r>
        <w:t>Злектрические</w:t>
      </w:r>
      <w:proofErr w:type="spellEnd"/>
      <w:r>
        <w:t xml:space="preserve"> станции"/ Ю. В. Баков. - М.: </w:t>
      </w:r>
      <w:proofErr w:type="spellStart"/>
      <w:r>
        <w:t>Знергоатомиздат</w:t>
      </w:r>
      <w:proofErr w:type="spellEnd"/>
      <w:r>
        <w:t>, 1991. - 272 с</w:t>
      </w:r>
    </w:p>
    <w:p w:rsidR="001409E2" w:rsidRPr="0079768C" w:rsidRDefault="001409E2" w:rsidP="001409E2">
      <w:pPr>
        <w:pStyle w:val="ae"/>
        <w:widowControl w:val="0"/>
        <w:spacing w:after="160" w:line="259" w:lineRule="auto"/>
        <w:rPr>
          <w:szCs w:val="28"/>
          <w:lang w:val="uk-UA"/>
        </w:rPr>
      </w:pPr>
    </w:p>
    <w:p w:rsidR="001409E2" w:rsidRPr="0079768C" w:rsidRDefault="001409E2" w:rsidP="001409E2">
      <w:pPr>
        <w:pStyle w:val="ae"/>
        <w:widowControl w:val="0"/>
        <w:spacing w:after="160" w:line="259" w:lineRule="auto"/>
        <w:jc w:val="center"/>
        <w:rPr>
          <w:b/>
          <w:szCs w:val="28"/>
          <w:lang w:val="uk-UA"/>
        </w:rPr>
      </w:pPr>
      <w:r w:rsidRPr="0079768C">
        <w:rPr>
          <w:b/>
          <w:szCs w:val="28"/>
          <w:lang w:val="uk-UA"/>
        </w:rPr>
        <w:t>Інформаційні ресурси</w:t>
      </w:r>
    </w:p>
    <w:p w:rsidR="00586774" w:rsidRPr="007C00D5" w:rsidRDefault="00731BB4" w:rsidP="00A15069">
      <w:pPr>
        <w:widowControl w:val="0"/>
        <w:spacing w:after="160" w:line="259" w:lineRule="auto"/>
        <w:rPr>
          <w:lang w:val="uk-UA"/>
        </w:rPr>
      </w:pPr>
      <w:hyperlink r:id="rId14" w:history="1">
        <w:r w:rsidR="001409E2" w:rsidRPr="0079768C">
          <w:rPr>
            <w:rStyle w:val="a7"/>
            <w:color w:val="auto"/>
            <w:szCs w:val="28"/>
            <w:u w:val="none"/>
            <w:lang w:val="uk-UA"/>
          </w:rPr>
          <w:t>http://do.uipa.edu.ua/</w:t>
        </w:r>
      </w:hyperlink>
    </w:p>
    <w:p w:rsidR="0094129D" w:rsidRPr="00526DC5" w:rsidRDefault="0094129D">
      <w:pPr>
        <w:rPr>
          <w:lang w:val="uk-UA"/>
        </w:rPr>
      </w:pPr>
    </w:p>
    <w:sectPr w:rsidR="0094129D" w:rsidRPr="00526DC5" w:rsidSect="00066B74">
      <w:pgSz w:w="11906" w:h="16838"/>
      <w:pgMar w:top="993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B4" w:rsidRDefault="00731BB4" w:rsidP="00C80693">
      <w:r>
        <w:separator/>
      </w:r>
    </w:p>
  </w:endnote>
  <w:endnote w:type="continuationSeparator" w:id="0">
    <w:p w:rsidR="00731BB4" w:rsidRDefault="00731BB4" w:rsidP="00C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0F47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BB4" w:rsidRDefault="00731BB4" w:rsidP="000F4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0F4772">
    <w:pPr>
      <w:pStyle w:val="a3"/>
      <w:framePr w:wrap="around" w:vAnchor="text" w:hAnchor="margin" w:xAlign="right" w:y="1"/>
      <w:rPr>
        <w:rStyle w:val="a5"/>
      </w:rPr>
    </w:pPr>
  </w:p>
  <w:p w:rsidR="00731BB4" w:rsidRDefault="00731BB4" w:rsidP="000F477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066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BB4" w:rsidRDefault="00731BB4" w:rsidP="00066B7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066B74">
    <w:pPr>
      <w:pStyle w:val="a3"/>
      <w:framePr w:wrap="around" w:vAnchor="text" w:hAnchor="margin" w:xAlign="right" w:y="1"/>
      <w:rPr>
        <w:rStyle w:val="a5"/>
      </w:rPr>
    </w:pPr>
  </w:p>
  <w:p w:rsidR="00731BB4" w:rsidRDefault="00731BB4" w:rsidP="00066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B4" w:rsidRDefault="00731BB4" w:rsidP="00C80693">
      <w:r>
        <w:separator/>
      </w:r>
    </w:p>
  </w:footnote>
  <w:footnote w:type="continuationSeparator" w:id="0">
    <w:p w:rsidR="00731BB4" w:rsidRDefault="00731BB4" w:rsidP="00C8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066B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6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6A"/>
    <w:multiLevelType w:val="hybridMultilevel"/>
    <w:tmpl w:val="03E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38D"/>
    <w:multiLevelType w:val="hybridMultilevel"/>
    <w:tmpl w:val="DE86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E9E"/>
    <w:multiLevelType w:val="hybridMultilevel"/>
    <w:tmpl w:val="EC8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B02"/>
    <w:multiLevelType w:val="hybridMultilevel"/>
    <w:tmpl w:val="72B4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3393"/>
    <w:multiLevelType w:val="multilevel"/>
    <w:tmpl w:val="7CF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E6798"/>
    <w:multiLevelType w:val="hybridMultilevel"/>
    <w:tmpl w:val="DAC2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1735011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337BA"/>
    <w:multiLevelType w:val="hybridMultilevel"/>
    <w:tmpl w:val="40FA2EE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3A3C5C38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5E0F"/>
    <w:multiLevelType w:val="hybridMultilevel"/>
    <w:tmpl w:val="9CD63F44"/>
    <w:lvl w:ilvl="0" w:tplc="5152072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4E1D01"/>
    <w:multiLevelType w:val="multilevel"/>
    <w:tmpl w:val="EF3C7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A17DE7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47B88"/>
    <w:multiLevelType w:val="hybridMultilevel"/>
    <w:tmpl w:val="C6A4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67F05B3"/>
    <w:multiLevelType w:val="hybridMultilevel"/>
    <w:tmpl w:val="817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E52A1"/>
    <w:multiLevelType w:val="hybridMultilevel"/>
    <w:tmpl w:val="797C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F406CBA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F5E9A"/>
    <w:multiLevelType w:val="hybridMultilevel"/>
    <w:tmpl w:val="1610B588"/>
    <w:lvl w:ilvl="0" w:tplc="A2AE7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02765"/>
    <w:multiLevelType w:val="hybridMultilevel"/>
    <w:tmpl w:val="09B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2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6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74"/>
    <w:rsid w:val="0006080B"/>
    <w:rsid w:val="00066B74"/>
    <w:rsid w:val="00090FAF"/>
    <w:rsid w:val="000B2985"/>
    <w:rsid w:val="000C39B5"/>
    <w:rsid w:val="000C3DFB"/>
    <w:rsid w:val="000F4772"/>
    <w:rsid w:val="000F703E"/>
    <w:rsid w:val="001409E2"/>
    <w:rsid w:val="00165B6B"/>
    <w:rsid w:val="00174413"/>
    <w:rsid w:val="001E03DD"/>
    <w:rsid w:val="001F7465"/>
    <w:rsid w:val="00202755"/>
    <w:rsid w:val="00247938"/>
    <w:rsid w:val="002C55BD"/>
    <w:rsid w:val="002C56F3"/>
    <w:rsid w:val="003830C7"/>
    <w:rsid w:val="003966AE"/>
    <w:rsid w:val="00397DF2"/>
    <w:rsid w:val="003F2BF4"/>
    <w:rsid w:val="003F4FF8"/>
    <w:rsid w:val="00526DC5"/>
    <w:rsid w:val="005436E1"/>
    <w:rsid w:val="005860A8"/>
    <w:rsid w:val="00586774"/>
    <w:rsid w:val="005C6DBF"/>
    <w:rsid w:val="0061307C"/>
    <w:rsid w:val="006A2C22"/>
    <w:rsid w:val="00721AD5"/>
    <w:rsid w:val="00731BB4"/>
    <w:rsid w:val="00804EA1"/>
    <w:rsid w:val="00835C67"/>
    <w:rsid w:val="00873A7C"/>
    <w:rsid w:val="008B6A07"/>
    <w:rsid w:val="008E07DB"/>
    <w:rsid w:val="008E2096"/>
    <w:rsid w:val="008F18B7"/>
    <w:rsid w:val="009026EF"/>
    <w:rsid w:val="00911193"/>
    <w:rsid w:val="0094129D"/>
    <w:rsid w:val="009431AE"/>
    <w:rsid w:val="00981614"/>
    <w:rsid w:val="009A2FDA"/>
    <w:rsid w:val="009F1410"/>
    <w:rsid w:val="00A15069"/>
    <w:rsid w:val="00A45049"/>
    <w:rsid w:val="00AA4260"/>
    <w:rsid w:val="00AC133B"/>
    <w:rsid w:val="00AD2E53"/>
    <w:rsid w:val="00B31B2B"/>
    <w:rsid w:val="00B364CD"/>
    <w:rsid w:val="00B97FC0"/>
    <w:rsid w:val="00C4754F"/>
    <w:rsid w:val="00C80693"/>
    <w:rsid w:val="00CD2C62"/>
    <w:rsid w:val="00D64FB4"/>
    <w:rsid w:val="00EF7EA4"/>
    <w:rsid w:val="00F422CF"/>
    <w:rsid w:val="00F60251"/>
    <w:rsid w:val="00F8026E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731BB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731BB4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31BB4"/>
    <w:pPr>
      <w:shd w:val="clear" w:color="auto" w:fill="FFFFFF"/>
      <w:spacing w:line="322" w:lineRule="exact"/>
      <w:ind w:hanging="3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731BB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731BB4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31BB4"/>
    <w:pPr>
      <w:shd w:val="clear" w:color="auto" w:fill="FFFFFF"/>
      <w:spacing w:line="322" w:lineRule="exact"/>
      <w:ind w:hanging="3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.uip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C83-9EBC-4629-9D6C-AA324EE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SVR</cp:lastModifiedBy>
  <cp:revision>18</cp:revision>
  <cp:lastPrinted>2017-09-25T09:26:00Z</cp:lastPrinted>
  <dcterms:created xsi:type="dcterms:W3CDTF">2020-12-06T11:56:00Z</dcterms:created>
  <dcterms:modified xsi:type="dcterms:W3CDTF">2020-12-19T09:41:00Z</dcterms:modified>
</cp:coreProperties>
</file>